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Rozvoj kompetencí dětí a žáků pro aktivní používání cizího jazyka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17. 1. 2022 od 14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dnešním setkání měl připravený příspěvek pan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Mgr. David Nekola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ze ZŠ Komenského, Žatec na téma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„Studijní pobyt ve Španělsku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distanční formou prezentace představil účastníkům ve skupině jaké má srovnání se školním systémem na základní škole ve španělské Valencii, kde byl na stáži pro pedagogické pracovníky, kterou využil v rámci EU šablon3.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Celá prezentace byla obsahově přínosná pro srovnání školních systémů u nás a ve Španělsku.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Součástí setkání bylo také zmapování slabých a silných stránek ve výuce anglického jazyka pro místní akční plán.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Tato SWOT analýza byla diskutována a připomínkována, bude zaslána spolu se zápisem a každý jí může emailem připomínkovat případně na dalším setkání pracovní skupiny.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probíhalo v přátelské atmosféře a bylo hodnoceno jako podnětné.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Další setkání proběhne koncem února.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Zapsala: Anna Meniecová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Ut6fGvRS1fPVElJ/KT00ISNCLw==">AMUW2mV4RRuzXozRhok73g3ECs+oFasybgWeldbZbHUAopA+x/rGwGEBQv13BZfnURd6NjwXeMkfLqonRw9xKbAAyPPIN3kDUW0AJlCmc6oKHgcGRgTfQVwSD+utpjrnsPE/mj0pIof+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2022-01-19T20:37:00Z</dcterms:created>
  <dc:creator>Lnenickova</dc:creator>
</cp:coreProperties>
</file>