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6A81" w14:textId="0A3A3313" w:rsidR="00054787" w:rsidRPr="003670DF" w:rsidRDefault="00054787" w:rsidP="0005478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Z únorového</w:t>
      </w:r>
      <w:r w:rsidRPr="003670DF">
        <w:rPr>
          <w:rFonts w:ascii="Bookman Old Style" w:hAnsi="Bookman Old Style"/>
        </w:rPr>
        <w:t xml:space="preserve"> NEWSLETTERU MAP</w:t>
      </w:r>
      <w:r>
        <w:rPr>
          <w:rFonts w:ascii="Bookman Old Style" w:hAnsi="Bookman Old Style"/>
        </w:rPr>
        <w:t xml:space="preserve">4 ORP </w:t>
      </w:r>
      <w:r>
        <w:rPr>
          <w:rFonts w:ascii="Bookman Old Style" w:hAnsi="Bookman Old Style"/>
        </w:rPr>
        <w:t>Podbořansko-Žatecko</w:t>
      </w:r>
      <w:r w:rsidRPr="003670DF">
        <w:rPr>
          <w:rFonts w:ascii="Bookman Old Style" w:hAnsi="Bookman Old Style"/>
        </w:rPr>
        <w:t>:</w:t>
      </w:r>
    </w:p>
    <w:p w14:paraId="09D9BEDE" w14:textId="77777777" w:rsidR="00054787" w:rsidRPr="006D0D69" w:rsidRDefault="00054787" w:rsidP="00054787">
      <w:pPr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Bookman Old Style" w:eastAsia="Times New Roman" w:hAnsi="Bookman Old Style" w:cs="Arial"/>
          <w:color w:val="222222"/>
          <w:kern w:val="0"/>
          <w:sz w:val="24"/>
          <w:szCs w:val="24"/>
          <w:lang w:eastAsia="cs-CZ"/>
          <w14:ligatures w14:val="none"/>
        </w:rPr>
        <w:t xml:space="preserve">Tento měsíc jsme informovali o následujícím: </w:t>
      </w:r>
    </w:p>
    <w:p w14:paraId="49529845" w14:textId="752F4661" w:rsidR="004D3DAB" w:rsidRPr="00EB74F6" w:rsidRDefault="004D3DAB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B74F6">
        <w:rPr>
          <w:rFonts w:ascii="Times New Roman" w:hAnsi="Times New Roman" w:cs="Times New Roman"/>
          <w:noProof/>
          <w:sz w:val="24"/>
          <w:szCs w:val="24"/>
          <w:u w:val="single"/>
        </w:rPr>
        <w:t>PRO ŽÁKY</w:t>
      </w:r>
    </w:p>
    <w:p w14:paraId="4A8F78F9" w14:textId="4B8FE889" w:rsidR="00F0528F" w:rsidRPr="00EB74F6" w:rsidRDefault="00F0528F" w:rsidP="00F052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 xml:space="preserve">Zasílám odkaz </w:t>
      </w:r>
      <w:hyperlink r:id="rId5" w:history="1">
        <w:r w:rsidRPr="00EB74F6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https://www.vedanakouli.cz/pro-skoly</w:t>
        </w:r>
      </w:hyperlink>
      <w:r w:rsidRPr="00EB74F6">
        <w:rPr>
          <w:rFonts w:ascii="Times New Roman" w:hAnsi="Times New Roman" w:cs="Times New Roman"/>
          <w:noProof/>
          <w:sz w:val="24"/>
          <w:szCs w:val="24"/>
        </w:rPr>
        <w:t xml:space="preserve"> do přírodovědného centra v</w:t>
      </w:r>
      <w:r w:rsidR="008D1816" w:rsidRPr="00EB74F6">
        <w:rPr>
          <w:rFonts w:ascii="Times New Roman" w:hAnsi="Times New Roman" w:cs="Times New Roman"/>
          <w:noProof/>
          <w:sz w:val="24"/>
          <w:szCs w:val="24"/>
        </w:rPr>
        <w:t> </w:t>
      </w:r>
      <w:r w:rsidRPr="00EB74F6">
        <w:rPr>
          <w:rFonts w:ascii="Times New Roman" w:hAnsi="Times New Roman" w:cs="Times New Roman"/>
          <w:noProof/>
          <w:sz w:val="24"/>
          <w:szCs w:val="24"/>
        </w:rPr>
        <w:t>Žatci</w:t>
      </w:r>
      <w:r w:rsidR="008D1816" w:rsidRPr="00EB74F6">
        <w:rPr>
          <w:rFonts w:ascii="Times New Roman" w:hAnsi="Times New Roman" w:cs="Times New Roman"/>
          <w:noProof/>
          <w:sz w:val="24"/>
          <w:szCs w:val="24"/>
        </w:rPr>
        <w:t xml:space="preserve">, kde je bohatý seznam projekcí Digitária, dále pak seznam projekcí Vědy na kouli a navíc ZDARMA. </w:t>
      </w:r>
      <w:r w:rsidR="00501493" w:rsidRPr="00EB74F6">
        <w:rPr>
          <w:rFonts w:ascii="Times New Roman" w:hAnsi="Times New Roman" w:cs="Times New Roman"/>
          <w:noProof/>
          <w:sz w:val="24"/>
          <w:szCs w:val="24"/>
        </w:rPr>
        <w:t>Určitě dřív či později něco vhodného pro výuku vyberete.</w:t>
      </w:r>
    </w:p>
    <w:p w14:paraId="46096303" w14:textId="278593F4" w:rsidR="00ED410A" w:rsidRPr="00EB74F6" w:rsidRDefault="00ED4412" w:rsidP="00F052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Dále zasílám nabídku z Regionálního muzea K. A. Polánka v Žatci (viz níže)</w:t>
      </w:r>
    </w:p>
    <w:p w14:paraId="4CFEF596" w14:textId="25C68A41" w:rsidR="0005182E" w:rsidRPr="00EB74F6" w:rsidRDefault="0005182E" w:rsidP="00F052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Co takhle návštěva Mederova domu v Žatci, nám. 5. května 102, kde mají zajímavý program pro školy i školky?</w:t>
      </w:r>
    </w:p>
    <w:p w14:paraId="7D5981A4" w14:textId="31C76609" w:rsidR="00066150" w:rsidRPr="00EB74F6" w:rsidRDefault="00000000" w:rsidP="00066150">
      <w:pPr>
        <w:pStyle w:val="Odstavecseseznamem"/>
        <w:rPr>
          <w:rFonts w:ascii="Times New Roman" w:hAnsi="Times New Roman" w:cs="Times New Roman"/>
          <w:noProof/>
          <w:sz w:val="24"/>
          <w:szCs w:val="24"/>
        </w:rPr>
      </w:pPr>
      <w:hyperlink r:id="rId6" w:history="1">
        <w:r w:rsidR="00066150" w:rsidRPr="00EB74F6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https://www.mederhaus.cz/nase-nabidka/</w:t>
        </w:r>
      </w:hyperlink>
      <w:r w:rsidR="00066150" w:rsidRPr="00EB74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C896B0E" w14:textId="2A9BD6FF" w:rsidR="002B5BA6" w:rsidRPr="00EB74F6" w:rsidRDefault="00066150" w:rsidP="00F052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 xml:space="preserve">A co třeba využít rozmanité nabídky knihovny v Podbořanech? </w:t>
      </w:r>
      <w:hyperlink r:id="rId7" w:history="1">
        <w:r w:rsidRPr="00EB74F6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https://knihovnapodborany.cz/lekce-pro-1-stupen-zs/</w:t>
        </w:r>
      </w:hyperlink>
      <w:r w:rsidR="002B5BA6" w:rsidRPr="00EB74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67C1241" w14:textId="442F085D" w:rsidR="002B5BA6" w:rsidRPr="00EB74F6" w:rsidRDefault="00066150" w:rsidP="00F052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 xml:space="preserve">Nebo v Žatci?  </w:t>
      </w:r>
      <w:hyperlink r:id="rId8" w:history="1">
        <w:r w:rsidRPr="00EB74F6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https://mekzatec.cz/unor-v-knihovne</w:t>
        </w:r>
      </w:hyperlink>
      <w:r w:rsidR="002B5BA6" w:rsidRPr="00EB74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72D48FA" w14:textId="0785EB9B" w:rsidR="00556A18" w:rsidRPr="00EB74F6" w:rsidRDefault="00556A18" w:rsidP="00F052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 xml:space="preserve">Mohl by se hodit odkaz </w:t>
      </w:r>
      <w:hyperlink r:id="rId9" w:anchor="proc-je-dobre-vzdelavat-se-v-oblasti-ai" w:history="1">
        <w:r w:rsidRPr="00EB74F6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https://aidetem.cz/kurz-cast-1-ai-v-kontextu-naseho-sveta/#proc-je-dobre-vzdelavat-se-v-oblasti-ai</w:t>
        </w:r>
      </w:hyperlink>
      <w:r w:rsidRPr="00EB74F6">
        <w:rPr>
          <w:rFonts w:ascii="Times New Roman" w:hAnsi="Times New Roman" w:cs="Times New Roman"/>
          <w:noProof/>
          <w:sz w:val="24"/>
          <w:szCs w:val="24"/>
        </w:rPr>
        <w:t xml:space="preserve"> jako vzdělávací obsah od 3. ročníku základní školy nejen do hodin informatiky, ale také pro rozvoj digitální kompetence v ostatních předmětech.</w:t>
      </w:r>
    </w:p>
    <w:p w14:paraId="294F891E" w14:textId="3E6BC594" w:rsidR="004D3DAB" w:rsidRPr="00EB74F6" w:rsidRDefault="004D3DAB" w:rsidP="004D3DAB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B74F6">
        <w:rPr>
          <w:rFonts w:ascii="Times New Roman" w:hAnsi="Times New Roman" w:cs="Times New Roman"/>
          <w:noProof/>
          <w:sz w:val="24"/>
          <w:szCs w:val="24"/>
          <w:u w:val="single"/>
        </w:rPr>
        <w:t>PRO PEDAGOGY</w:t>
      </w:r>
    </w:p>
    <w:p w14:paraId="028FF1EF" w14:textId="76C4B01B" w:rsidR="00E93108" w:rsidRPr="00EB74F6" w:rsidRDefault="00E93108" w:rsidP="00E931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 xml:space="preserve">Pedagogové by třeba rádi využili následující odkaz </w:t>
      </w:r>
      <w:hyperlink r:id="rId10" w:history="1">
        <w:r w:rsidRPr="00EB74F6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https://www.kurzyproradost.cz/</w:t>
        </w:r>
      </w:hyperlink>
      <w:r w:rsidRPr="00EB74F6">
        <w:rPr>
          <w:rFonts w:ascii="Times New Roman" w:hAnsi="Times New Roman" w:cs="Times New Roman"/>
          <w:noProof/>
          <w:sz w:val="24"/>
          <w:szCs w:val="24"/>
          <w:u w:val="single"/>
        </w:rPr>
        <w:t>,</w:t>
      </w:r>
      <w:r w:rsidRPr="00EB74F6">
        <w:rPr>
          <w:rFonts w:ascii="Times New Roman" w:hAnsi="Times New Roman" w:cs="Times New Roman"/>
          <w:noProof/>
          <w:sz w:val="24"/>
          <w:szCs w:val="24"/>
        </w:rPr>
        <w:t xml:space="preserve"> kde například jedním z ožehavých témat „Umělá inteligence (AI) pro učitele, lektory a školy“ nabízí několik úvodních kurzů také zdarma.</w:t>
      </w:r>
    </w:p>
    <w:p w14:paraId="183F8141" w14:textId="282FFBDE" w:rsidR="0040510E" w:rsidRPr="00EB74F6" w:rsidRDefault="00AB7919" w:rsidP="0040510E">
      <w:pPr>
        <w:pStyle w:val="Odstavecseseznamem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Plus základy promtování</w:t>
      </w:r>
      <w:r w:rsidRPr="00EB74F6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hyperlink r:id="rId11" w:history="1">
        <w:r w:rsidRPr="00EB74F6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https://gptveskole.cz/zaklady-promptovani/</w:t>
        </w:r>
      </w:hyperlink>
      <w:r w:rsidRPr="00EB74F6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. </w:t>
      </w:r>
    </w:p>
    <w:p w14:paraId="50DC67F3" w14:textId="6EFB5D43" w:rsidR="0040510E" w:rsidRPr="00EB74F6" w:rsidRDefault="0040510E" w:rsidP="0040510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Odborná konference a prodejní výstava Dyscentrum Praha, </w:t>
      </w:r>
      <w:hyperlink r:id="rId12" w:history="1">
        <w:r w:rsidR="005B09AB" w:rsidRPr="00EB74F6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https://www.dyscentrum.org/dyskorunka</w:t>
        </w:r>
      </w:hyperlink>
    </w:p>
    <w:p w14:paraId="5B7C1B98" w14:textId="77777777" w:rsidR="002C7802" w:rsidRDefault="0040510E" w:rsidP="002C7802">
      <w:pPr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Co je to</w:t>
      </w:r>
      <w:r w:rsidR="002C78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74F6">
        <w:rPr>
          <w:rFonts w:ascii="Times New Roman" w:hAnsi="Times New Roman" w:cs="Times New Roman"/>
          <w:noProof/>
          <w:sz w:val="24"/>
          <w:szCs w:val="24"/>
        </w:rPr>
        <w:t>DYSKORUNKA?</w:t>
      </w:r>
    </w:p>
    <w:p w14:paraId="71A4680D" w14:textId="70572D92" w:rsidR="002C7802" w:rsidRDefault="0040510E" w:rsidP="002C7802">
      <w:pPr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Odborná konference, na které pravidelně přednáší experti z našeho oboru z celé ČR, mnohdy i ze zahraničí.</w:t>
      </w:r>
    </w:p>
    <w:p w14:paraId="439CC814" w14:textId="77777777" w:rsidR="002C7802" w:rsidRDefault="0040510E" w:rsidP="002C7802">
      <w:pPr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Výstava pomůcek, publikací, učebnic a pracovních sešitů, pracovních materiálů, on-line programů a dalších inovací pro práci s dětmi i dospívajícími s výukovými obtížemi, ve školách i v poradenských zařízeních.</w:t>
      </w:r>
    </w:p>
    <w:p w14:paraId="1AB914E8" w14:textId="77777777" w:rsidR="002C7802" w:rsidRDefault="0040510E" w:rsidP="002C7802">
      <w:pPr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Příležitost pro setkávání, diskuse, zamyšlení a sdílení nápadů, otázek i dilemat. Pravidelně se u nás setká bezmála dvě stě odborníků ze škol i poradenských zařízení.</w:t>
      </w:r>
    </w:p>
    <w:p w14:paraId="71F6BB6C" w14:textId="77777777" w:rsidR="002C7802" w:rsidRDefault="0040510E" w:rsidP="002C7802">
      <w:pPr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Seznámení s nejnovějšími trendy, výzkumy i aktuální odbornou literaturou v našem oboru.</w:t>
      </w:r>
    </w:p>
    <w:p w14:paraId="5A2CA34F" w14:textId="15B8EA07" w:rsidR="0040510E" w:rsidRPr="00EB74F6" w:rsidRDefault="0040510E" w:rsidP="002C7802">
      <w:pPr>
        <w:shd w:val="clear" w:color="auto" w:fill="FFFFFF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74F6">
        <w:rPr>
          <w:rFonts w:ascii="Times New Roman" w:hAnsi="Times New Roman" w:cs="Times New Roman"/>
          <w:noProof/>
          <w:sz w:val="24"/>
          <w:szCs w:val="24"/>
        </w:rPr>
        <w:t>Přednášku na DYSKORUNce 2024 již nyní přislíbili kolegové ze zahraničí, s nimiž se podílíme na realizaci projektu AdAPPtive (Využití digitálních technologií pro podporu plynulého čtení).</w:t>
      </w:r>
    </w:p>
    <w:p w14:paraId="11107471" w14:textId="4A357FC1" w:rsidR="0040510E" w:rsidRPr="0040510E" w:rsidRDefault="0040510E" w:rsidP="0040510E">
      <w:pPr>
        <w:pStyle w:val="Odstavecseseznamem"/>
        <w:rPr>
          <w:noProof/>
          <w:u w:val="single"/>
        </w:rPr>
      </w:pPr>
    </w:p>
    <w:p w14:paraId="643CD256" w14:textId="6C533805" w:rsidR="00AB7919" w:rsidRDefault="00AB7919" w:rsidP="00AB7919">
      <w:pPr>
        <w:pStyle w:val="Odstavecseseznamem"/>
        <w:rPr>
          <w:noProof/>
          <w:u w:val="single"/>
        </w:rPr>
      </w:pPr>
    </w:p>
    <w:p w14:paraId="166E7937" w14:textId="181EC301" w:rsidR="0005182E" w:rsidRPr="00556A18" w:rsidRDefault="0005182E" w:rsidP="00AB7919">
      <w:pPr>
        <w:pStyle w:val="Odstavecseseznamem"/>
        <w:rPr>
          <w:noProof/>
          <w:u w:val="single"/>
        </w:rPr>
      </w:pPr>
    </w:p>
    <w:p w14:paraId="75D9D47F" w14:textId="3FB17A83" w:rsidR="009107D3" w:rsidRDefault="0040510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DD7DEF" wp14:editId="4A8B5B91">
            <wp:simplePos x="0" y="0"/>
            <wp:positionH relativeFrom="column">
              <wp:posOffset>357505</wp:posOffset>
            </wp:positionH>
            <wp:positionV relativeFrom="paragraph">
              <wp:posOffset>0</wp:posOffset>
            </wp:positionV>
            <wp:extent cx="5467350" cy="7733030"/>
            <wp:effectExtent l="0" t="0" r="0" b="1270"/>
            <wp:wrapSquare wrapText="bothSides"/>
            <wp:docPr id="1960455251" name="Obrázek 1" descr="02. výlep úno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. výlep únor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7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12363" w14:textId="77777777" w:rsidR="00EB74F6" w:rsidRPr="00EB74F6" w:rsidRDefault="00EB74F6" w:rsidP="00EB74F6"/>
    <w:p w14:paraId="20666C9B" w14:textId="77777777" w:rsidR="00EB74F6" w:rsidRPr="00EB74F6" w:rsidRDefault="00EB74F6" w:rsidP="00EB74F6"/>
    <w:p w14:paraId="728F0785" w14:textId="77777777" w:rsidR="00EB74F6" w:rsidRPr="00EB74F6" w:rsidRDefault="00EB74F6" w:rsidP="00EB74F6"/>
    <w:p w14:paraId="1ACEED11" w14:textId="77777777" w:rsidR="00EB74F6" w:rsidRPr="00EB74F6" w:rsidRDefault="00EB74F6" w:rsidP="00EB74F6"/>
    <w:p w14:paraId="58C84156" w14:textId="77777777" w:rsidR="00EB74F6" w:rsidRPr="00EB74F6" w:rsidRDefault="00EB74F6" w:rsidP="00EB74F6"/>
    <w:p w14:paraId="54B7C662" w14:textId="77777777" w:rsidR="00EB74F6" w:rsidRPr="00EB74F6" w:rsidRDefault="00EB74F6" w:rsidP="00EB74F6"/>
    <w:p w14:paraId="75D5FCC1" w14:textId="77777777" w:rsidR="00EB74F6" w:rsidRPr="00EB74F6" w:rsidRDefault="00EB74F6" w:rsidP="00EB74F6"/>
    <w:p w14:paraId="358A5743" w14:textId="77777777" w:rsidR="00EB74F6" w:rsidRPr="00EB74F6" w:rsidRDefault="00EB74F6" w:rsidP="00EB74F6"/>
    <w:p w14:paraId="6A7DD741" w14:textId="77777777" w:rsidR="00EB74F6" w:rsidRPr="00EB74F6" w:rsidRDefault="00EB74F6" w:rsidP="00EB74F6"/>
    <w:p w14:paraId="3EE348A9" w14:textId="77777777" w:rsidR="00EB74F6" w:rsidRPr="00EB74F6" w:rsidRDefault="00EB74F6" w:rsidP="00EB74F6"/>
    <w:p w14:paraId="0651FB14" w14:textId="77777777" w:rsidR="00EB74F6" w:rsidRPr="00EB74F6" w:rsidRDefault="00EB74F6" w:rsidP="00EB74F6"/>
    <w:p w14:paraId="04CB1526" w14:textId="77777777" w:rsidR="00EB74F6" w:rsidRPr="00EB74F6" w:rsidRDefault="00EB74F6" w:rsidP="00EB74F6"/>
    <w:p w14:paraId="09A47F3A" w14:textId="77777777" w:rsidR="00EB74F6" w:rsidRPr="00EB74F6" w:rsidRDefault="00EB74F6" w:rsidP="00EB74F6"/>
    <w:p w14:paraId="64B24BA2" w14:textId="77777777" w:rsidR="00EB74F6" w:rsidRPr="00EB74F6" w:rsidRDefault="00EB74F6" w:rsidP="00EB74F6"/>
    <w:p w14:paraId="215B13FE" w14:textId="77777777" w:rsidR="00EB74F6" w:rsidRPr="00EB74F6" w:rsidRDefault="00EB74F6" w:rsidP="00EB74F6"/>
    <w:p w14:paraId="21294D02" w14:textId="77777777" w:rsidR="00EB74F6" w:rsidRPr="00EB74F6" w:rsidRDefault="00EB74F6" w:rsidP="00EB74F6"/>
    <w:p w14:paraId="5AF6A4D0" w14:textId="77777777" w:rsidR="00EB74F6" w:rsidRPr="00EB74F6" w:rsidRDefault="00EB74F6" w:rsidP="00EB74F6"/>
    <w:p w14:paraId="664A1FC5" w14:textId="77777777" w:rsidR="00EB74F6" w:rsidRDefault="00EB74F6" w:rsidP="00EB74F6"/>
    <w:p w14:paraId="72B247C5" w14:textId="3C7853C4" w:rsidR="00EB74F6" w:rsidRDefault="00EB74F6">
      <w:r>
        <w:br w:type="page"/>
      </w:r>
    </w:p>
    <w:p w14:paraId="6F326223" w14:textId="16B5D932" w:rsidR="00EB74F6" w:rsidRPr="00EB74F6" w:rsidRDefault="00EB74F6" w:rsidP="00EB74F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AF0D8C0" wp14:editId="417834DA">
            <wp:simplePos x="0" y="0"/>
            <wp:positionH relativeFrom="margin">
              <wp:align>left</wp:align>
            </wp:positionH>
            <wp:positionV relativeFrom="paragraph">
              <wp:posOffset>-45085</wp:posOffset>
            </wp:positionV>
            <wp:extent cx="6076061" cy="4295775"/>
            <wp:effectExtent l="0" t="0" r="1270" b="0"/>
            <wp:wrapNone/>
            <wp:docPr id="6" name="obrázek 6" descr="Obsah obrázku text, menu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menu, Písm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061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4F6" w:rsidRPr="00EB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605"/>
    <w:multiLevelType w:val="hybridMultilevel"/>
    <w:tmpl w:val="AFE68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774BA"/>
    <w:multiLevelType w:val="hybridMultilevel"/>
    <w:tmpl w:val="6A8CD6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66E95"/>
    <w:multiLevelType w:val="hybridMultilevel"/>
    <w:tmpl w:val="376EC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57D93"/>
    <w:multiLevelType w:val="hybridMultilevel"/>
    <w:tmpl w:val="4B185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10066">
    <w:abstractNumId w:val="2"/>
  </w:num>
  <w:num w:numId="2" w16cid:durableId="1567497909">
    <w:abstractNumId w:val="1"/>
  </w:num>
  <w:num w:numId="3" w16cid:durableId="110974939">
    <w:abstractNumId w:val="3"/>
  </w:num>
  <w:num w:numId="4" w16cid:durableId="85488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8F"/>
    <w:rsid w:val="0005182E"/>
    <w:rsid w:val="00054787"/>
    <w:rsid w:val="00066150"/>
    <w:rsid w:val="002B5BA6"/>
    <w:rsid w:val="002C7802"/>
    <w:rsid w:val="0040510E"/>
    <w:rsid w:val="004D3DAB"/>
    <w:rsid w:val="00501493"/>
    <w:rsid w:val="00556A18"/>
    <w:rsid w:val="005B09AB"/>
    <w:rsid w:val="008D1816"/>
    <w:rsid w:val="009107D3"/>
    <w:rsid w:val="009D19B3"/>
    <w:rsid w:val="00AB7919"/>
    <w:rsid w:val="00D049FE"/>
    <w:rsid w:val="00E93108"/>
    <w:rsid w:val="00EB74F6"/>
    <w:rsid w:val="00ED410A"/>
    <w:rsid w:val="00ED4412"/>
    <w:rsid w:val="00F0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045A"/>
  <w15:chartTrackingRefBased/>
  <w15:docId w15:val="{E70171F8-0737-427C-9460-46BCB22A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93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2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52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28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931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066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kzatec.cz/unor-v-knihovne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nihovnapodborany.cz/lekce-pro-1-stupen-zs/" TargetMode="External"/><Relationship Id="rId12" Type="http://schemas.openxmlformats.org/officeDocument/2006/relationships/hyperlink" Target="https://www.dyscentrum.org/dyskorun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derhaus.cz/nase-nabidka/" TargetMode="External"/><Relationship Id="rId11" Type="http://schemas.openxmlformats.org/officeDocument/2006/relationships/hyperlink" Target="https://gptveskole.cz/zaklady-promptovani/" TargetMode="External"/><Relationship Id="rId5" Type="http://schemas.openxmlformats.org/officeDocument/2006/relationships/hyperlink" Target="https://www.vedanakouli.cz/pro-skol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urzyprorados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detem.cz/kurz-cast-1-ai-v-kontextu-naseho-sveta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Kozler</dc:creator>
  <cp:keywords/>
  <dc:description/>
  <cp:lastModifiedBy>Milan Kozler</cp:lastModifiedBy>
  <cp:revision>16</cp:revision>
  <dcterms:created xsi:type="dcterms:W3CDTF">2024-01-18T19:45:00Z</dcterms:created>
  <dcterms:modified xsi:type="dcterms:W3CDTF">2024-02-05T21:02:00Z</dcterms:modified>
</cp:coreProperties>
</file>