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Přehled pracovních skupin MAP4 Podbořansko-Žatecko a jejich členů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16.0" w:type="dxa"/>
        <w:jc w:val="left"/>
        <w:tblInd w:w="-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57"/>
        <w:gridCol w:w="70"/>
        <w:gridCol w:w="3544"/>
        <w:gridCol w:w="3118"/>
        <w:gridCol w:w="39"/>
        <w:gridCol w:w="3788"/>
        <w:tblGridChange w:id="0">
          <w:tblGrid>
            <w:gridCol w:w="3157"/>
            <w:gridCol w:w="70"/>
            <w:gridCol w:w="3544"/>
            <w:gridCol w:w="3118"/>
            <w:gridCol w:w="39"/>
            <w:gridCol w:w="3788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 pro podporu moderních didaktických forem vedoucích k rozvoji klíčových kompetencí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vedoucí: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Petra Nová (ZŠ Petra Bezruče 2000, Žatec)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Podskupina: matematick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digitální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kompetence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vedoucí: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Martin Leško (ZŠ Petra Bezruče 2000, Žatec)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Jana Pipalová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Mateřská škola Holedeč, příspěvková organizace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Klára Cíglová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Měcholupy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Mgr.Jana Hassmanová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nám. 28. října, Žatec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Josef Vostrý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Komenského alej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Mgr. Jana Hrůzová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ZŠ T.G.Masaryka 445, Podbořany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Mgr. Zdeňka Lešková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ZŠ Petra Bezruče 2000, Žatec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Ing. Jitka Valchařová Rubešová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Petra Bezruče 2000, Žatec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Ivana Zilcherová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a MŠ Tuchořice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Podskupina: čtenářská gramotnost a kulturní povědomí – vedoucí: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Petra Nová (ZŠ Petra Bezruče 2000, Žatec)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Jana Musilová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Petra Bezruče 2000, Žatec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Petra Misarová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městská knihovna Žatec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Jana Pipalová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Mateřská škola Holedeč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Veronika Koštáková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městská knihovna Žatec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Petra Derychová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Dvořákova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Radka Filková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městská knihovna Žatec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Michaela Gondeková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a MŠ Liběšice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Mgr.Eva Učíková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a MŠ Petrohrad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Lada Frýbová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a MŠ Jižní, Žatec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 cizí jazyky – vedoucí: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Sylvie Jarošová (ZŠ Husova 276, Podbořany)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Bc. Radka Jandíková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ZŠ Husova 276, Podbořany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Michaela Heincová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ZŠ Komenského, Žatec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Kateřina Krejčíková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1.ZŠ Žatec, Bezručova 2000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 polytechnické vzdělávání – vedoucí: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PhDr. Ing. Silvie Svobodová, Ph.D. (Základní škola Žatec, nám. 28. října 1019, okres Louny)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Radka Vlčková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Základní škola a Mateřská škola, Žatec, Dvořákova 24, okres Louny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Klára Cíglová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Měcholupy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Alena Lukešová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a MŠ, Žatec, Dvořákova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Petra Nová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Petra Bezruče 2000, Žatec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Martin Leško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Petra Bezruče 2000, Žatec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Jaroslava Kumstýřová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Žatec, Petra Bezruče 2000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Mgr.Jana Hassmanová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nám. 28. října, Žatec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Petr Vaněk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Petra Bezruče 2000, Žatec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Ing. Renata Janků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SPZ Triangle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Helena Gondeková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Základní škola Měcholupy, okres Louny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 pro financování – vedoucí: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deňka Hamousová (ZŠ a MŠ, Dvořákova 24, Žatec)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Andrea Nipauerová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 Vladař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Mgr.Jana Pipalová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Mateřská škola Holedeč, příspěvková organizace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Renata Hnízdilová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a MŠ Žatec, Jižní 2777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Bc.Drahomíra Beranová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Město Žatec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Bc. Šárka Jílková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MŠ Bří. Čapků, Žatec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David Šebesta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 Vladař 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Josef Ryšavý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MAS Vladař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Bc. Radka Diepoltová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MŠ Otakara Březiny, Žatec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Jana Hassmanová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nám. 28. října, Žatec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Martin Hnízdil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a MŠ Jižní, Žatec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Mgr.Klára Cíglová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Měcholupy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Jana Hribová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MŠ Fugnerova 2051, Žatec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Mgr.Milan Armstark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a MŠ Vroutek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Helena Gondeková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Základní škola Měcholupy, okres Louny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Michaela Gondeková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a MŠ Liběšice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Hana Smékalová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P. Bezruče, Žatec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Zdenka Lněníčková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Zámecký spolek Kr. Dvůr, z.s.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Jana Šipošová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Husova 276, Podbořany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Hana Lehnerová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Kryry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 rovné příležitosti – vedoucí: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Helena Gondeková (Základní škola Měcholupy, okres Louny)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Ing. Renata Janků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SPZ Triangle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Petr Vaněk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Petra Bezruče 2000, Žatec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PhDr. Ing. Silvie Svobodová, Ph.D.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Základní škola Žatec, nám. 28. října 1019, okres Louny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Alena Lukešová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a MŠ, Žatec, Dvořákova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Michaela Gondeková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a MŠ Liběšice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Petra Nová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Žatec, Petra Bezruče 2000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Radka Vlčková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Základní škola a Mateřská škola, Žatec, Dvořákova 24, okres Louny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Mgr.Jana Hassmanová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nám. 28. října, Žatec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 předškolní vzdělávání – vedoucí: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Michaela Gondeková (ZŠ a MŠ Liběšice)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Ivana Zilcherová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a MŠ Tuchořice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Jana Pipalová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MŠ Holedeč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Iveta HARAGOVÁ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MŠ Hlubanská Podbořany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Bc. Šárka Jílková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MŠ Bří. Čapků, Žatec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Stanislava Šlégrová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MŠ Studenstská 1230, Žatec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Iveta Roušarová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MŠ Studenstská 1230, Žatec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Petra Nová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ZŠ Petra Bezruče 2000, Žatec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Ludmila Kučerová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MŠ Měcholupy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Milena Rosičková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MŠ Hlubanská Podbořany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Mgr. Jana Hribová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MŠ Fugnerova, Žatec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IČ: 264 04 818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ab/>
      <w:t xml:space="preserve">Sídlo: Karlovarská 6, 364 53 Valeč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ab/>
      <w:t xml:space="preserve">Kancelář: Masarykovo nám. 22, 441 01 Podbořany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-4444</wp:posOffset>
          </wp:positionH>
          <wp:positionV relativeFrom="paragraph">
            <wp:posOffset>-246379</wp:posOffset>
          </wp:positionV>
          <wp:extent cx="333375" cy="333375"/>
          <wp:effectExtent b="0" l="0" r="0" t="0"/>
          <wp:wrapNone/>
          <wp:docPr id="81905459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ab/>
      <w:t xml:space="preserve">web: www.vladar.cz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6"/>
        <w:szCs w:val="16"/>
      </w:rPr>
      <w:drawing>
        <wp:inline distB="0" distT="0" distL="0" distR="0">
          <wp:extent cx="4448175" cy="638175"/>
          <wp:effectExtent b="0" l="0" r="0" t="0"/>
          <wp:docPr descr="https://lh7-us.googleusercontent.com/HS6wc2OHC6hsCXpeVZD7_wQh3DiyWHq-2nRH7oA9EU0M6yG3O2_tdPwKoRePmODT3UXObkmmMPv4VwrYRpoXT4DUleGywIrqUKsGMcV6S9Y7VPsp9NJTN90IqlMf9Cw6wruoSNJqFkvPuBxXrv5jvQ" id="819054593" name="image2.png"/>
          <a:graphic>
            <a:graphicData uri="http://schemas.openxmlformats.org/drawingml/2006/picture">
              <pic:pic>
                <pic:nvPicPr>
                  <pic:cNvPr descr="https://lh7-us.googleusercontent.com/HS6wc2OHC6hsCXpeVZD7_wQh3DiyWHq-2nRH7oA9EU0M6yG3O2_tdPwKoRePmODT3UXObkmmMPv4VwrYRpoXT4DUleGywIrqUKsGMcV6S9Y7VPsp9NJTN90IqlMf9Cw6wruoSNJqFkvPuBxXrv5jvQ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48175" cy="638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MAP4 Podbořansko-Žatecko, reg. č. CZ.02.02.XX/00/23_017/0008257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804DA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04DA6"/>
  </w:style>
  <w:style w:type="paragraph" w:styleId="Zpat">
    <w:name w:val="footer"/>
    <w:basedOn w:val="Normln"/>
    <w:link w:val="ZpatChar"/>
    <w:uiPriority w:val="99"/>
    <w:unhideWhenUsed w:val="1"/>
    <w:rsid w:val="00804DA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04DA6"/>
  </w:style>
  <w:style w:type="paragraph" w:styleId="Normlnweb">
    <w:name w:val="Normal (Web)"/>
    <w:basedOn w:val="Normln"/>
    <w:uiPriority w:val="99"/>
    <w:semiHidden w:val="1"/>
    <w:unhideWhenUsed w:val="1"/>
    <w:rsid w:val="00804DA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cs-CZ"/>
    </w:rPr>
  </w:style>
  <w:style w:type="character" w:styleId="apple-tab-span" w:customStyle="1">
    <w:name w:val="apple-tab-span"/>
    <w:basedOn w:val="Standardnpsmoodstavce"/>
    <w:rsid w:val="00804DA6"/>
  </w:style>
  <w:style w:type="paragraph" w:styleId="Default" w:customStyle="1">
    <w:name w:val="Default"/>
    <w:rsid w:val="00804DA6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P7P+BakgUMEMB35LMpr718cKZQ==">CgMxLjA4AHIhMWF3MXFBSUJzRUI2bEpnZTZTenBSejJCbkxveTBFTFNF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2024-02-01T20:51:00Z</dcterms:created>
  <dc:creator>Milan Kozler</dc:creator>
</cp:coreProperties>
</file>