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36"/>
          <w:szCs w:val="36"/>
        </w:rPr>
      </w:pPr>
      <w:r w:rsidDel="00000000" w:rsidR="00000000" w:rsidRPr="00000000">
        <w:rPr>
          <w:b w:val="1"/>
          <w:sz w:val="36"/>
          <w:szCs w:val="36"/>
          <w:rtl w:val="0"/>
        </w:rPr>
        <w:t xml:space="preserve">Evaluační plán projektu MAP4 Podbořansko-Žatecko </w:t>
      </w:r>
    </w:p>
    <w:p w:rsidR="00000000" w:rsidDel="00000000" w:rsidP="00000000" w:rsidRDefault="00000000" w:rsidRPr="00000000" w14:paraId="00000002">
      <w:pPr>
        <w:jc w:val="both"/>
        <w:rPr/>
      </w:pPr>
      <w:r w:rsidDel="00000000" w:rsidR="00000000" w:rsidRPr="00000000">
        <w:rPr>
          <w:rtl w:val="0"/>
        </w:rPr>
        <w:t xml:space="preserve">Vnitřní hodnocení projektu je povinnou podaktivitou v rámci místního akčního plánování (MAP). Jde o hodnocení dopadu aktivit projektu na cílové skupiny a následně o diseminaci zjištění. </w:t>
      </w:r>
    </w:p>
    <w:p w:rsidR="00000000" w:rsidDel="00000000" w:rsidP="00000000" w:rsidRDefault="00000000" w:rsidRPr="00000000" w14:paraId="00000003">
      <w:pPr>
        <w:jc w:val="both"/>
        <w:rPr/>
      </w:pPr>
      <w:r w:rsidDel="00000000" w:rsidR="00000000" w:rsidRPr="00000000">
        <w:rPr>
          <w:rtl w:val="0"/>
        </w:rPr>
        <w:t xml:space="preserve">Jedná se o tzv. </w:t>
      </w:r>
      <w:r w:rsidDel="00000000" w:rsidR="00000000" w:rsidRPr="00000000">
        <w:rPr>
          <w:b w:val="1"/>
          <w:rtl w:val="0"/>
        </w:rPr>
        <w:t xml:space="preserve">ongoing evaluaci</w:t>
      </w:r>
      <w:r w:rsidDel="00000000" w:rsidR="00000000" w:rsidRPr="00000000">
        <w:rPr>
          <w:rtl w:val="0"/>
        </w:rPr>
        <w:t xml:space="preserve">, tedy průběžnou evaluaci, při které je evaluátor k dispozici po celou dobu realizace projektu a je zapojen do realizačního týmu. Do projektu je jako evaluátor zapojena stejná osoba, která zpracovávala evaluaci předchozí fázi akčního plánování. </w:t>
      </w:r>
    </w:p>
    <w:p w:rsidR="00000000" w:rsidDel="00000000" w:rsidP="00000000" w:rsidRDefault="00000000" w:rsidRPr="00000000" w14:paraId="00000004">
      <w:pPr>
        <w:jc w:val="both"/>
        <w:rPr>
          <w:b w:val="1"/>
          <w:sz w:val="28"/>
          <w:szCs w:val="28"/>
        </w:rPr>
      </w:pPr>
      <w:r w:rsidDel="00000000" w:rsidR="00000000" w:rsidRPr="00000000">
        <w:rPr>
          <w:b w:val="1"/>
          <w:sz w:val="28"/>
          <w:szCs w:val="28"/>
          <w:rtl w:val="0"/>
        </w:rPr>
        <w:t xml:space="preserve">Popis intervence</w:t>
      </w:r>
    </w:p>
    <w:p w:rsidR="00000000" w:rsidDel="00000000" w:rsidP="00000000" w:rsidRDefault="00000000" w:rsidRPr="00000000" w14:paraId="00000005">
      <w:pPr>
        <w:spacing w:after="0" w:line="240" w:lineRule="auto"/>
        <w:jc w:val="both"/>
        <w:rPr/>
      </w:pPr>
      <w:r w:rsidDel="00000000" w:rsidR="00000000" w:rsidRPr="00000000">
        <w:rPr>
          <w:rtl w:val="0"/>
        </w:rPr>
        <w:t xml:space="preserve">Cílem projektu je jednak další rozvíjení vazeb a vztahů v rámci partnerství MAP, jednak plnění cílů Strategického rámce MAP a implementace konkrétních aktivit MAP, které povedou ke zlepšení kvality vzdělávání.</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Cílovými skupinami jsou:</w:t>
      </w:r>
    </w:p>
    <w:p w:rsidR="00000000" w:rsidDel="00000000" w:rsidP="00000000" w:rsidRDefault="00000000" w:rsidRPr="00000000" w14:paraId="0000000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Vedení škol a školských zařízení a zřizovatelé</w:t>
      </w:r>
    </w:p>
    <w:p w:rsidR="00000000" w:rsidDel="00000000" w:rsidP="00000000" w:rsidRDefault="00000000" w:rsidRPr="00000000" w14:paraId="0000000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Děti a žáci (podskupinou jsou děti a žáci z marginalizovaných skupin)</w:t>
      </w:r>
    </w:p>
    <w:p w:rsidR="00000000" w:rsidDel="00000000" w:rsidP="00000000" w:rsidRDefault="00000000" w:rsidRPr="00000000" w14:paraId="0000000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Ostatní aktéři ve vzdělávání </w:t>
      </w:r>
    </w:p>
    <w:p w:rsidR="00000000" w:rsidDel="00000000" w:rsidP="00000000" w:rsidRDefault="00000000" w:rsidRPr="00000000" w14:paraId="0000000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Pedagogičtí a nepedagogičtí pracovníci </w:t>
      </w:r>
    </w:p>
    <w:p w:rsidR="00000000" w:rsidDel="00000000" w:rsidP="00000000" w:rsidRDefault="00000000" w:rsidRPr="00000000" w14:paraId="0000000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Pracovníci veřejné správy a subjektů zřízených veřejnou správou</w:t>
      </w:r>
    </w:p>
    <w:p w:rsidR="00000000" w:rsidDel="00000000" w:rsidP="00000000" w:rsidRDefault="00000000" w:rsidRPr="00000000" w14:paraId="0000000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Pracovníci školských poradenských zařízení </w:t>
      </w:r>
    </w:p>
    <w:p w:rsidR="00000000" w:rsidDel="00000000" w:rsidP="00000000" w:rsidRDefault="00000000" w:rsidRPr="00000000" w14:paraId="0000000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Rodiče dětí a žáků (příp. zákonní zástupci)</w:t>
      </w:r>
    </w:p>
    <w:p w:rsidR="00000000" w:rsidDel="00000000" w:rsidP="00000000" w:rsidRDefault="00000000" w:rsidRPr="00000000" w14:paraId="0000000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Široká veřejnost</w:t>
      </w:r>
    </w:p>
    <w:p w:rsidR="00000000" w:rsidDel="00000000" w:rsidP="00000000" w:rsidRDefault="00000000" w:rsidRPr="00000000" w14:paraId="0000000F">
      <w:pPr>
        <w:spacing w:after="0" w:line="240" w:lineRule="auto"/>
        <w:rPr/>
      </w:pPr>
      <w:r w:rsidDel="00000000" w:rsidR="00000000" w:rsidRPr="00000000">
        <w:rPr>
          <w:rtl w:val="0"/>
        </w:rPr>
        <w:t xml:space="preserve">Hlavními cílovými skupinami, na které cílí aktivity projektu, jsou vedení škol, pedagogové a děti a žáci. Celkem je v projektu zapojeno 37 škol (dle RED IZO a IČ).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Popis intervence</w:t>
      </w:r>
    </w:p>
    <w:p w:rsidR="00000000" w:rsidDel="00000000" w:rsidP="00000000" w:rsidRDefault="00000000" w:rsidRPr="00000000" w14:paraId="00000012">
      <w:pPr>
        <w:jc w:val="both"/>
        <w:rPr/>
      </w:pPr>
      <w:r w:rsidDel="00000000" w:rsidR="00000000" w:rsidRPr="00000000">
        <w:rPr>
          <w:rtl w:val="0"/>
        </w:rPr>
        <w:t xml:space="preserve">Popis intervence pro účely evaluace vychází z údajů uvedených v žádosti o podporu, sdělení od členů realizačního týmu o zamýšleném fungování intervence a ze zkušeností z evaluace předchozích fází MAP. </w:t>
      </w:r>
    </w:p>
    <w:p w:rsidR="00000000" w:rsidDel="00000000" w:rsidP="00000000" w:rsidRDefault="00000000" w:rsidRPr="00000000" w14:paraId="00000013">
      <w:pPr>
        <w:jc w:val="both"/>
        <w:rPr/>
      </w:pPr>
      <w:r w:rsidDel="00000000" w:rsidR="00000000" w:rsidRPr="00000000">
        <w:rPr>
          <w:rtl w:val="0"/>
        </w:rPr>
        <w:t xml:space="preserve">Popis intervence znamená popis mechanismu, jak funguje (resp. má fungovat) to, že bude (má být) dosaženo pozitivní změny díky aktivitám projektu. Pro účely evaluace byla pro popis intervence zvolena teorie změny.</w:t>
      </w:r>
    </w:p>
    <w:p w:rsidR="00000000" w:rsidDel="00000000" w:rsidP="00000000" w:rsidRDefault="00000000" w:rsidRPr="00000000" w14:paraId="00000014">
      <w:pPr>
        <w:jc w:val="both"/>
        <w:rPr/>
      </w:pPr>
      <w:r w:rsidDel="00000000" w:rsidR="00000000" w:rsidRPr="00000000">
        <w:rPr>
          <w:rtl w:val="0"/>
        </w:rPr>
        <w:t xml:space="preserve">V souhrnu je o to, jak aktivity projektu povedou v konkrétním kontextu k vytvoření výstupů a naplnění cílů a očekávaných dopadů. Zásadní jsou klíčové faktory a další externí vlivy, které mohou ovlivnit výsledek. Z toho důvodu je důležité pracovat také se zjištěními z minulé evaluace a identifikovanými riziky.</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Co chceme změnit</w:t>
      </w:r>
    </w:p>
    <w:p w:rsidR="00000000" w:rsidDel="00000000" w:rsidP="00000000" w:rsidRDefault="00000000" w:rsidRPr="00000000" w14:paraId="00000017">
      <w:pPr>
        <w:jc w:val="both"/>
        <w:rPr/>
      </w:pPr>
      <w:r w:rsidDel="00000000" w:rsidR="00000000" w:rsidRPr="00000000">
        <w:rPr>
          <w:rtl w:val="0"/>
        </w:rPr>
        <w:t xml:space="preserve">Ve výsledku jde o </w:t>
      </w:r>
      <w:r w:rsidDel="00000000" w:rsidR="00000000" w:rsidRPr="00000000">
        <w:rPr>
          <w:b w:val="1"/>
          <w:rtl w:val="0"/>
        </w:rPr>
        <w:t xml:space="preserve">změny v chování hlavních cílových skupin</w:t>
      </w:r>
      <w:r w:rsidDel="00000000" w:rsidR="00000000" w:rsidRPr="00000000">
        <w:rPr>
          <w:rtl w:val="0"/>
        </w:rPr>
        <w:t xml:space="preserve"> projektu. Obecně se má jednat o </w:t>
      </w:r>
      <w:r w:rsidDel="00000000" w:rsidR="00000000" w:rsidRPr="00000000">
        <w:rPr>
          <w:b w:val="1"/>
          <w:rtl w:val="0"/>
        </w:rPr>
        <w:t xml:space="preserve">pozitivní změnu v procesu výchovy a vzdělávání</w:t>
      </w:r>
      <w:r w:rsidDel="00000000" w:rsidR="00000000" w:rsidRPr="00000000">
        <w:rPr>
          <w:rtl w:val="0"/>
        </w:rPr>
        <w:t xml:space="preserve"> dětí a žáků v základních a mateřských školách a o </w:t>
      </w:r>
      <w:r w:rsidDel="00000000" w:rsidR="00000000" w:rsidRPr="00000000">
        <w:rPr>
          <w:b w:val="1"/>
          <w:rtl w:val="0"/>
        </w:rPr>
        <w:t xml:space="preserve">prohlubování spolupráce mezi aktéry</w:t>
      </w:r>
      <w:r w:rsidDel="00000000" w:rsidR="00000000" w:rsidRPr="00000000">
        <w:rPr>
          <w:rtl w:val="0"/>
        </w:rPr>
        <w:t xml:space="preserve"> v této oblasti. U ostatních cílových skupin jde spíše než o změnu v chování o získání povědomí o aktivitách projektu nebo obecně o nových trendech v oblasti výchovy a vzdělávání a o rozvoj vzájemné spolupráce.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Významné problémy a potřeby, které byly identifikovány během akčního plánování lze ve stručnosti shrnout takto: vzdělávací problémy na ZŠ (neprospívání, předčasné odchody ze vzdělávání, absence), zaostávání vzdělávání a zhoršený přístup ke kvalitnímu vzdělání. Jedná se o území s velkou socioekonomickou zátěží. Je zde zhoršený přístup ke kvalitnímu vzdělání, nedostatek kvalifikovaných a aprobovaných učitelů.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Jak této změny chceme dosáhnout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projektu MAP má jít o kombinaci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akčního plánování na další období do roku 2028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uspořádání konkrétních již naplánovaných zejména vzdělávacích činností. Ty mají oporu v již vytvořeném Strategickém rámci, akčních plánech a žádosti o podporu, jedná se o tzv.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implementaci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 Přehled plánovaných implementačních aktivit</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7"/>
        <w:gridCol w:w="6505"/>
        <w:tblGridChange w:id="0">
          <w:tblGrid>
            <w:gridCol w:w="2557"/>
            <w:gridCol w:w="6505"/>
          </w:tblGrid>
        </w:tblGridChange>
      </w:tblGrid>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Aktivita</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Stručný obsah aktivity a vazba na cílové skupiny</w:t>
            </w:r>
          </w:p>
        </w:tc>
      </w:tr>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Podpora rozvoje čtenářské gramotnosti/pregramotnosti a kulturního povědomí</w:t>
            </w:r>
          </w:p>
        </w:tc>
        <w:tc>
          <w:tcPr/>
          <w:p w:rsidR="00000000" w:rsidDel="00000000" w:rsidP="00000000" w:rsidRDefault="00000000" w:rsidRPr="00000000" w14:paraId="0000002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Pedagogové: vzdělávací akce.</w:t>
            </w:r>
          </w:p>
          <w:p w:rsidR="00000000" w:rsidDel="00000000" w:rsidP="00000000" w:rsidRDefault="00000000" w:rsidRPr="00000000" w14:paraId="0000002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Děti a žáci: besedy, workshopy se spisovali, autorská čtení.</w:t>
            </w:r>
          </w:p>
          <w:p w:rsidR="00000000" w:rsidDel="00000000" w:rsidP="00000000" w:rsidRDefault="00000000" w:rsidRPr="00000000" w14:paraId="0000002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Nákup literatury, pomůcek.</w:t>
            </w:r>
          </w:p>
        </w:tc>
      </w:tr>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Podpora rozvoje matematické a digitální gramotnosti/pregramotnosti</w:t>
            </w:r>
          </w:p>
        </w:tc>
        <w:tc>
          <w:tcPr/>
          <w:p w:rsidR="00000000" w:rsidDel="00000000" w:rsidP="00000000" w:rsidRDefault="00000000" w:rsidRPr="00000000" w14:paraId="0000002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Nákup výukových materiálů, deskových her a pomůcek.</w:t>
            </w:r>
          </w:p>
          <w:p w:rsidR="00000000" w:rsidDel="00000000" w:rsidP="00000000" w:rsidRDefault="00000000" w:rsidRPr="00000000" w14:paraId="0000002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Vzdělávací akce pro pedagogy.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Podpora rozvoje polytechniky</w:t>
            </w:r>
          </w:p>
        </w:tc>
        <w:tc>
          <w:tcPr/>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Děti v MŠ: programy na bádání a objevování.</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Podpora rovného přístupu ke vzdělávání</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Spolupráce aktérů. Vznikne manuál s přehledem dobré praxe.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Vzdělávací akce: znalosti o soc. a kult. odlišnostech, spolupráce pedagogů a nepedagogických pracovníků, diagnostika žáků z odlišného sociokulturního prostředí, práce s dětmi se SVP.</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Mimoškolní akce: exkurze, výstavy, besedy – místní potenciál v okrese Louny, příp. v sousedních okresech.</w:t>
            </w:r>
          </w:p>
        </w:tc>
      </w:tr>
      <w:tr>
        <w:trPr>
          <w:cantSplit w:val="0"/>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Sdílený koordinátor přípravy aktivit a projektů</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Hledání zdrojů financování, odbřemenění, koordinace se SČ, výpomoc s administrativní náročností dotačních výzev, příprava aktivit v akčním plánu.</w:t>
            </w:r>
          </w:p>
        </w:tc>
      </w:tr>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Hry bez hranic</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Spolupráce mezi ZŠ na podporu všestrannosti a mezipředmětového propojování. Školní kolo a následně MAP kolo. </w:t>
            </w:r>
          </w:p>
        </w:tc>
      </w:tr>
      <w:tr>
        <w:trPr>
          <w:cantSplit w:val="0"/>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Kolik řečí umíš, tolikrát jsi člověkem</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Posílení kompetencí pedagogů vyučujících cizí jazyky: metodické postupy.</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Nákup literatury a pomůcek.</w:t>
            </w:r>
          </w:p>
        </w:tc>
      </w:tr>
      <w:tr>
        <w:trPr>
          <w:cantSplit w:val="0"/>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Podpora prevence v MŠ a ZŠ</w:t>
            </w:r>
          </w:p>
        </w:tc>
        <w:tc>
          <w:tcPr/>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Seznámit děti, žáky a učitele s riziky a hrozbami. Besedy, návštěvy, výstavy, projektové dny.</w:t>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projektu budou fungovat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platformy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Řídící výbor a 6 pracovních skupin, z toho jedna se dělí na 2 podskupiny. Dále má probíhat podpora škol v plánování a setkání ředitelů škol. Členové pracovních skupin se budou podílet nejen na plánování aktivit pro další fázi MAP, ale také od nich vzejdou tipy na konkrétní lektory a jak konkrétně pojmout aktuální implementační aktivity.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Realizační tým vychází z předpokladu, že cílové skupiny chtějí tyto implementační aktivity, neboť se podílely na jejich přípravě a jedná se o aktivity propojené s místem, tj. místní učení. Je naplánováno minimum aktivit, se kterými by nebyly předešlé zkušenosti a které by se musely vymýšlet od nuly (např. Hry bez hranic jsou novou nevyzkoušenou aktivitou). V souhrnu se jedná 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vzdělávací akce pro děti či žáky, vzdělávání a sdílení pro pedagogy a o nákup a testování pomůcek a literatury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Změny, které jsou v důsledku projektu očekávány podle žádosti o podporu:</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Upevnění, posílení a další rozvoj spolupráce všech aktérů ve vzdělávání. Vytvoření partnerství, které do budoucna nebude závislé na vnější stimulaci, ale soběstačné a funkční samo o sobě. Již nyní je v území obou ORP skupina aktivních ředitelek a ředitelů, příp. pedagogů, kteří jsou jádrem a oporou při realizaci MAP, předpokládá se rozšíření této skupiny o další.</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Nadále bude pokračovat spolupráce na platformě MAP.</w:t>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Podaří se plnit cíle Strategického rámce a akčních plánů, což se promítá do implementačních aktivit.</w:t>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Podaří se prohloubit spolupráci mezi školami a NNO a dalšími aktéry.</w:t>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Rozšíří se znalosti pedagogů a dalších zapojených členů partnerství o možnostech postupů, metod, aplikací, pomůcek, pracovních listů a literatury k využití při výuce na ZŠ a při vzdělávání v MŠ.</w:t>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rámci implementačních aktivit bude podpořen rovný přístup všech dětí a žáků ke vzdělávání a bude podpořen rozvoj jejich potenciálu.</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níže uvedené tabulce je rozpracována očekávaná změna v chování cílových skupin díky aktivitám projektu.</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 Změna: co změnit, jak změnit, výsledek</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70"/>
        <w:gridCol w:w="2935"/>
        <w:gridCol w:w="3657"/>
        <w:tblGridChange w:id="0">
          <w:tblGrid>
            <w:gridCol w:w="2470"/>
            <w:gridCol w:w="2935"/>
            <w:gridCol w:w="3657"/>
          </w:tblGrid>
        </w:tblGridChange>
      </w:tblGrid>
      <w:tr>
        <w:trPr>
          <w:cantSplit w:val="0"/>
          <w:tblHeader w:val="0"/>
        </w:trPr>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 chceme změnit</w:t>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Jak změny chceme dosáhnout</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 má být výsledkem změny</w:t>
            </w:r>
          </w:p>
        </w:tc>
      </w:tr>
      <w:tr>
        <w:trPr>
          <w:cantSplit w:val="0"/>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Chování hlavních cílových skupin:</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Vedení škol</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Pedagogové</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Děti a žáci</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Aktivity implementace:</w:t>
            </w:r>
          </w:p>
          <w:p w:rsidR="00000000" w:rsidDel="00000000" w:rsidP="00000000" w:rsidRDefault="00000000" w:rsidRPr="00000000" w14:paraId="000000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Vzdělávací a sdílení aktivity pro pedagogy</w:t>
            </w:r>
          </w:p>
          <w:p w:rsidR="00000000" w:rsidDel="00000000" w:rsidP="00000000" w:rsidRDefault="00000000" w:rsidRPr="00000000" w14:paraId="000000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Programy pro děti a žáky</w:t>
            </w:r>
          </w:p>
          <w:p w:rsidR="00000000" w:rsidDel="00000000" w:rsidP="00000000" w:rsidRDefault="00000000" w:rsidRPr="00000000" w14:paraId="000000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Testování a nákup pomůcek a literatury</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Pozitivní změna v procesu výchovy a vzdělávání:</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Snížení vzdělávacích problémů (např. snížení neprospívání, předčasných odchodů a absencí).</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Zvýšení kvality vzdělávání (např. využití nových metod, místního učení, zlepšení kvality pedagogické práce, jistoty a pohody pedagogů).</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Zlepšení kompetencí žáků.</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Snížení nerovností ve vzdělávání. </w:t>
            </w:r>
          </w:p>
        </w:tc>
      </w:tr>
      <w:tr>
        <w:trPr>
          <w:cantSplit w:val="0"/>
          <w:tblHeader w:val="0"/>
        </w:trPr>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Spolupráce mezi aktéry:</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Vedení škol</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Pedagogové a nepedagogičtí pracovníci</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Zřizovatelé</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Pracovníci veřejné správy</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Pracovníci školských poradenských zařízení</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Rodiče dětí a žáků</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Ostatní aktéři</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Místní akční plánování do roku 2028:</w:t>
            </w:r>
          </w:p>
          <w:p w:rsidR="00000000" w:rsidDel="00000000" w:rsidP="00000000" w:rsidRDefault="00000000" w:rsidRPr="00000000" w14:paraId="000000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Platformy</w:t>
            </w:r>
          </w:p>
          <w:p w:rsidR="00000000" w:rsidDel="00000000" w:rsidP="00000000" w:rsidRDefault="00000000" w:rsidRPr="00000000" w14:paraId="0000006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Plánování</w:t>
            </w:r>
          </w:p>
          <w:p w:rsidR="00000000" w:rsidDel="00000000" w:rsidP="00000000" w:rsidRDefault="00000000" w:rsidRPr="00000000" w14:paraId="000000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Podpora škol v plánování</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Zvýšení spolupráce mezi aktéry:</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Akční plány na školní roky 2025/2026, 2026/2027, 2027/2028.</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Strategický rámec do roku 2028.</w:t>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Participativní průběh plánování.</w:t>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Přirozené pokračování partnerství a spolupráce nad rámec aktivit projektu a činnosti vyvíjené ze strany realizačního týmu.</w:t>
            </w:r>
          </w:p>
        </w:tc>
      </w:tr>
      <w:tr>
        <w:trPr>
          <w:cantSplit w:val="0"/>
          <w:tblHeader w:val="0"/>
        </w:trPr>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Povědomí o výchově a vzdělávání:</w:t>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Rodiče dětí a žáků</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Široká veřejnost</w:t>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Ostatní aktéři</w:t>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Komunikační aktivity projektu.</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Nepřímý důsledek změny v chování hlavních aktérů (zlepšení kvality vzdělávání) – vedlejší pozitivní efekt.</w:t>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Větší povědomí aktérů o výchově a vzdělávání, o novinkách v této oblasti, zlepšení image škol a učitelské profese díky výsledkům práce učitelů.</w:t>
            </w:r>
          </w:p>
        </w:tc>
      </w:tr>
    </w:tb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 evaluace minulých fází akčního plánování vyplynulo, co v dosažení cílů minulých fází MAP pomáhalo a co naopak bránilo. Realizační tým MAP si je rovněž vědom rizik (viz analýza rizik v žádosti o podporu). Na základě toho lze identifikovat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klíčové předpoklady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další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faktory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které mohou ovlivnit výsledek. V příloze uvedené tabulky rozpracovávají teorii změny dle schématu: vstupy – aktivity – znalost – postoj – záměr – chování – benefit.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Ze závěrečné evaluační zprávy MAP v období 2016 - 2023 vyplývají faktory, které pomáhaly nebo naopak bránily v dosažení cílů. Zde uvádíme ty, které jsou relevantní pro 4. etapu MAP.</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spacing w:after="0" w:line="240" w:lineRule="auto"/>
        <w:jc w:val="both"/>
        <w:rPr>
          <w:b w:val="1"/>
        </w:rPr>
      </w:pPr>
      <w:r w:rsidDel="00000000" w:rsidR="00000000" w:rsidRPr="00000000">
        <w:rPr>
          <w:b w:val="1"/>
          <w:rtl w:val="0"/>
        </w:rPr>
        <w:t xml:space="preserve">Co</w:t>
      </w:r>
      <w:r w:rsidDel="00000000" w:rsidR="00000000" w:rsidRPr="00000000">
        <w:rPr>
          <w:rtl w:val="0"/>
        </w:rPr>
        <w:t xml:space="preserve"> </w:t>
      </w:r>
      <w:r w:rsidDel="00000000" w:rsidR="00000000" w:rsidRPr="00000000">
        <w:rPr>
          <w:b w:val="1"/>
          <w:rtl w:val="0"/>
        </w:rPr>
        <w:t xml:space="preserve">v</w:t>
      </w:r>
      <w:r w:rsidDel="00000000" w:rsidR="00000000" w:rsidRPr="00000000">
        <w:rPr>
          <w:rtl w:val="0"/>
        </w:rPr>
        <w:t xml:space="preserve"> </w:t>
      </w:r>
      <w:r w:rsidDel="00000000" w:rsidR="00000000" w:rsidRPr="00000000">
        <w:rPr>
          <w:b w:val="1"/>
          <w:rtl w:val="0"/>
        </w:rPr>
        <w:t xml:space="preserve">dosažení cílů pomáhalo:</w:t>
      </w:r>
    </w:p>
    <w:p w:rsidR="00000000" w:rsidDel="00000000" w:rsidP="00000000" w:rsidRDefault="00000000" w:rsidRPr="00000000" w14:paraId="000000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Vzájemná komunikace a informovanost (celkově, v rámci pracovní skupiny, s realizačním týmem). Dobře zvolené komunikační metody.</w:t>
      </w:r>
    </w:p>
    <w:p w:rsidR="00000000" w:rsidDel="00000000" w:rsidP="00000000" w:rsidRDefault="00000000" w:rsidRPr="00000000" w14:paraId="000000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Vzdělávací aktivity, workshopy, sdílení, setkávání, projekty implementující společně naplánované aktivity, zpětné vazby k zapůjčeným pomůckám. Patří sem také exkurze, které měly přínos rovněž i z hlediska rovných příležitostí, protože dotovaných exkurzí se mohou zúčastnit i sociálně slabé děti/žáci. Tuto skutečnost je potřeba zmínit v kontextu celkové nepříznivé sociální situace obou řešených území.</w:t>
      </w:r>
    </w:p>
    <w:p w:rsidR="00000000" w:rsidDel="00000000" w:rsidP="00000000" w:rsidRDefault="00000000" w:rsidRPr="00000000" w14:paraId="000000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Vlastní postup místního akčního plánování, který vycházel se z dílčích strategických plánů partnerů MAP, došlo k revizi potřeb, pro cíle byly stanoveny strategie a kritéria, byly navrženy zdroje financování.</w:t>
      </w:r>
    </w:p>
    <w:p w:rsidR="00000000" w:rsidDel="00000000" w:rsidP="00000000" w:rsidRDefault="00000000" w:rsidRPr="00000000" w14:paraId="000000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Vedení projektu (vstřícný přístup a kompetentnost pracovníků realizačního týmu, možnost konzultací).</w:t>
      </w:r>
    </w:p>
    <w:p w:rsidR="00000000" w:rsidDel="00000000" w:rsidP="00000000" w:rsidRDefault="00000000" w:rsidRPr="00000000" w14:paraId="0000008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Propojení plánování s integrovanou strategií MAS Vladař o. p. s., odborné kapacity MAS Vladař o. p. s. (obecně, neboť ve složení realizačního týmu docházelo ke změnám).</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spacing w:after="0" w:line="240" w:lineRule="auto"/>
        <w:jc w:val="both"/>
        <w:rPr>
          <w:b w:val="1"/>
        </w:rPr>
      </w:pPr>
      <w:r w:rsidDel="00000000" w:rsidR="00000000" w:rsidRPr="00000000">
        <w:rPr>
          <w:b w:val="1"/>
          <w:rtl w:val="0"/>
        </w:rPr>
        <w:t xml:space="preserve">Co v</w:t>
      </w:r>
      <w:r w:rsidDel="00000000" w:rsidR="00000000" w:rsidRPr="00000000">
        <w:rPr>
          <w:rtl w:val="0"/>
        </w:rPr>
        <w:t xml:space="preserve"> </w:t>
      </w:r>
      <w:r w:rsidDel="00000000" w:rsidR="00000000" w:rsidRPr="00000000">
        <w:rPr>
          <w:b w:val="1"/>
          <w:rtl w:val="0"/>
        </w:rPr>
        <w:t xml:space="preserve">dosažení cílů bránilo:</w:t>
      </w:r>
    </w:p>
    <w:p w:rsidR="00000000" w:rsidDel="00000000" w:rsidP="00000000" w:rsidRDefault="00000000" w:rsidRPr="00000000" w14:paraId="000000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Čas ve smyslu obecného vytížení pedagogů, neochoty pedagogů věnovat projektu volný čas, nemocnosti pedagogů. Rovněž také je problematické zajištění suplování, pokud jsou projektové aktivity v dopoledních hodinách.</w:t>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Nedostatečné kapacity odborníků a místní lídrů. Neochota působit jako místní lídr.</w:t>
      </w:r>
    </w:p>
    <w:p w:rsidR="00000000" w:rsidDel="00000000" w:rsidP="00000000" w:rsidRDefault="00000000" w:rsidRPr="00000000" w14:paraId="000000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Školy mají další projektové aktivity, vč. šablon. Na MAP tak už není dostatek kapacit a času.</w:t>
      </w:r>
    </w:p>
    <w:p w:rsidR="00000000" w:rsidDel="00000000" w:rsidP="00000000" w:rsidRDefault="00000000" w:rsidRPr="00000000" w14:paraId="000000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některých případech na Podbořansku ředitelům škol splývají pojmy MAP a MAS a zaměňují činnost MAS Vladař o. p. s. (dotační výzvy) a projektové aktivity MAP.</w:t>
      </w:r>
    </w:p>
    <w:p w:rsidR="00000000" w:rsidDel="00000000" w:rsidP="00000000" w:rsidRDefault="00000000" w:rsidRPr="00000000" w14:paraId="0000008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 aktéry z Podbořanska je problematické dojíždět za aktivitami projektu do Žatce. </w:t>
      </w:r>
    </w:p>
    <w:p w:rsidR="00000000" w:rsidDel="00000000" w:rsidP="00000000" w:rsidRDefault="00000000" w:rsidRPr="00000000" w14:paraId="000000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Malý zájem některých zřizovatelů o MAP. </w:t>
      </w:r>
    </w:p>
    <w:p w:rsidR="00000000" w:rsidDel="00000000" w:rsidP="00000000" w:rsidRDefault="00000000" w:rsidRPr="00000000" w14:paraId="000000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některých případech nepředávání informací o MAP ze strany vedení školy směrem k pedagogům.</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jc w:val="both"/>
        <w:rPr>
          <w:b w:val="1"/>
          <w:sz w:val="28"/>
          <w:szCs w:val="28"/>
        </w:rPr>
      </w:pPr>
      <w:r w:rsidDel="00000000" w:rsidR="00000000" w:rsidRPr="00000000">
        <w:rPr>
          <w:b w:val="1"/>
          <w:sz w:val="28"/>
          <w:szCs w:val="28"/>
          <w:rtl w:val="0"/>
        </w:rPr>
        <w:t xml:space="preserve">Cíl evaluace</w:t>
      </w:r>
    </w:p>
    <w:p w:rsidR="00000000" w:rsidDel="00000000" w:rsidP="00000000" w:rsidRDefault="00000000" w:rsidRPr="00000000" w14:paraId="0000008C">
      <w:pPr>
        <w:jc w:val="both"/>
        <w:rPr>
          <w:i w:val="1"/>
        </w:rPr>
      </w:pPr>
      <w:r w:rsidDel="00000000" w:rsidR="00000000" w:rsidRPr="00000000">
        <w:rPr>
          <w:rtl w:val="0"/>
        </w:rPr>
        <w:t xml:space="preserve">Podle Specifických pravidel výzvy je </w:t>
      </w:r>
      <w:r w:rsidDel="00000000" w:rsidR="00000000" w:rsidRPr="00000000">
        <w:rPr>
          <w:i w:val="1"/>
          <w:rtl w:val="0"/>
        </w:rPr>
        <w:t xml:space="preserve">„cílem evaluace je zhodnocení dopadu (případně vnímaného dopadu) realizovaného projektu na všechny relevantní cílové skupiny (vyhodnocení dopadu u dětí a žáků může být v odůvodněných případech realizováno prostřednictvím šetření na ostatních relevantních cílových skupinách, vždy by však měla být sesbíraná data tříděna minimálně dle pohlaví), diseminace zjištění a spolupráce s ŘO OP JAK na vyhodnocení celé výzvy.“</w:t>
      </w:r>
    </w:p>
    <w:p w:rsidR="00000000" w:rsidDel="00000000" w:rsidP="00000000" w:rsidRDefault="00000000" w:rsidRPr="00000000" w14:paraId="0000008D">
      <w:pPr>
        <w:jc w:val="both"/>
        <w:rPr/>
      </w:pPr>
      <w:r w:rsidDel="00000000" w:rsidR="00000000" w:rsidRPr="00000000">
        <w:rPr>
          <w:rtl w:val="0"/>
        </w:rPr>
        <w:t xml:space="preserve">Cílem evaluace je dle zadání vyhodnocení </w:t>
      </w:r>
      <w:r w:rsidDel="00000000" w:rsidR="00000000" w:rsidRPr="00000000">
        <w:rPr>
          <w:b w:val="1"/>
          <w:rtl w:val="0"/>
        </w:rPr>
        <w:t xml:space="preserve">dopadu aktivit projektu na cílové skupiny</w:t>
      </w:r>
      <w:r w:rsidDel="00000000" w:rsidR="00000000" w:rsidRPr="00000000">
        <w:rPr>
          <w:rtl w:val="0"/>
        </w:rPr>
        <w:t xml:space="preserve">. V rámci evaluačního plánu nejsou nad rámec obecně definovaného požadavku na vyhodnocení dopadu dopředu stanoveny konkrétní evaluační otázky, neboť je v části evaluace nad rámec vyhodnocení dopadu použita tzv. </w:t>
      </w:r>
      <w:r w:rsidDel="00000000" w:rsidR="00000000" w:rsidRPr="00000000">
        <w:rPr>
          <w:b w:val="1"/>
          <w:rtl w:val="0"/>
        </w:rPr>
        <w:t xml:space="preserve">goal free</w:t>
      </w:r>
      <w:r w:rsidDel="00000000" w:rsidR="00000000" w:rsidRPr="00000000">
        <w:rPr>
          <w:rtl w:val="0"/>
        </w:rPr>
        <w:t xml:space="preserve"> evaluace. Jedná se o evaluaci, která neodpovídá na předem stanovené evaluační otázky, ale z evaluace vzniknou priority, co je potřeba zlepšit a na co se dále zaměřit.</w:t>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b w:val="1"/>
        </w:rPr>
      </w:pPr>
      <w:r w:rsidDel="00000000" w:rsidR="00000000" w:rsidRPr="00000000">
        <w:rPr>
          <w:b w:val="1"/>
          <w:rtl w:val="0"/>
        </w:rPr>
        <w:t xml:space="preserve">Jak ověříme, že jsme byli úspěšní</w:t>
      </w:r>
    </w:p>
    <w:p w:rsidR="00000000" w:rsidDel="00000000" w:rsidP="00000000" w:rsidRDefault="00000000" w:rsidRPr="00000000" w14:paraId="00000090">
      <w:pPr>
        <w:jc w:val="both"/>
        <w:rPr/>
      </w:pPr>
      <w:r w:rsidDel="00000000" w:rsidR="00000000" w:rsidRPr="00000000">
        <w:rPr>
          <w:rtl w:val="0"/>
        </w:rPr>
        <w:t xml:space="preserve">K ověření úspěšnosti plánovaných intervencí projektu použije evaluátor dále uvedené metody, které vycházejí z logiky projektu a ze specifik jednotlivých cílových skupin. </w:t>
      </w:r>
    </w:p>
    <w:p w:rsidR="00000000" w:rsidDel="00000000" w:rsidP="00000000" w:rsidRDefault="00000000" w:rsidRPr="00000000" w14:paraId="00000091">
      <w:pPr>
        <w:jc w:val="both"/>
        <w:rPr>
          <w:b w:val="1"/>
        </w:rPr>
      </w:pPr>
      <w:r w:rsidDel="00000000" w:rsidR="00000000" w:rsidRPr="00000000">
        <w:rPr>
          <w:b w:val="1"/>
          <w:rtl w:val="0"/>
        </w:rPr>
        <w:t xml:space="preserve">Pro dopadovou část evaluace jsou navrženy tyto otázky:</w:t>
      </w:r>
    </w:p>
    <w:p w:rsidR="00000000" w:rsidDel="00000000" w:rsidP="00000000" w:rsidRDefault="00000000" w:rsidRPr="00000000" w14:paraId="0000009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Jakých výsledků bylo při realizaci projektu dosaženo?</w:t>
      </w:r>
    </w:p>
    <w:p w:rsidR="00000000" w:rsidDel="00000000" w:rsidP="00000000" w:rsidRDefault="00000000" w:rsidRPr="00000000" w14:paraId="0000009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Jakých dopadů bylo dosaženo ve vazbě na jednotlivé cílové skupiny?</w:t>
      </w:r>
    </w:p>
    <w:p w:rsidR="00000000" w:rsidDel="00000000" w:rsidP="00000000" w:rsidRDefault="00000000" w:rsidRPr="00000000" w14:paraId="0000009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Bylo dosaženo i nezamýšlených pozitivních dopadů (pokud ano, jakých)? </w:t>
      </w:r>
    </w:p>
    <w:p w:rsidR="00000000" w:rsidDel="00000000" w:rsidP="00000000" w:rsidRDefault="00000000" w:rsidRPr="00000000" w14:paraId="0000009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Objevily se i nezamýšlené negativní dopady (pokud ano, jaké)?</w:t>
      </w:r>
    </w:p>
    <w:p w:rsidR="00000000" w:rsidDel="00000000" w:rsidP="00000000" w:rsidRDefault="00000000" w:rsidRPr="00000000" w14:paraId="0000009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Jaké faktory se ukázaly jako limitující vzhledem k dopadům na cílové skupiny?</w:t>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b w:val="1"/>
          <w:sz w:val="28"/>
          <w:szCs w:val="28"/>
        </w:rPr>
      </w:pPr>
      <w:r w:rsidDel="00000000" w:rsidR="00000000" w:rsidRPr="00000000">
        <w:rPr>
          <w:rtl w:val="0"/>
        </w:rPr>
      </w:r>
    </w:p>
    <w:p w:rsidR="00000000" w:rsidDel="00000000" w:rsidP="00000000" w:rsidRDefault="00000000" w:rsidRPr="00000000" w14:paraId="00000099">
      <w:pPr>
        <w:jc w:val="both"/>
        <w:rPr>
          <w:b w:val="1"/>
          <w:sz w:val="28"/>
          <w:szCs w:val="28"/>
        </w:rPr>
      </w:pPr>
      <w:r w:rsidDel="00000000" w:rsidR="00000000" w:rsidRPr="00000000">
        <w:rPr>
          <w:b w:val="1"/>
          <w:sz w:val="28"/>
          <w:szCs w:val="28"/>
          <w:rtl w:val="0"/>
        </w:rPr>
        <w:t xml:space="preserve">Metody, zdroje dat a harmonogram</w:t>
      </w:r>
    </w:p>
    <w:p w:rsidR="00000000" w:rsidDel="00000000" w:rsidP="00000000" w:rsidRDefault="00000000" w:rsidRPr="00000000" w14:paraId="0000009A">
      <w:pPr>
        <w:jc w:val="both"/>
        <w:rPr/>
      </w:pPr>
      <w:r w:rsidDel="00000000" w:rsidR="00000000" w:rsidRPr="00000000">
        <w:rPr>
          <w:rtl w:val="0"/>
        </w:rPr>
        <w:t xml:space="preserve">Pro evaluaci jsou navrženy tyto metody:</w:t>
      </w:r>
    </w:p>
    <w:p w:rsidR="00000000" w:rsidDel="00000000" w:rsidP="00000000" w:rsidRDefault="00000000" w:rsidRPr="00000000" w14:paraId="0000009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Vstupní dotazník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Koncipován obecně, týká se hodnocení oblastí vzdělávání a atmosféry spolupráce. Cílová skupina: ředitelé zapojených škol.</w:t>
      </w:r>
    </w:p>
    <w:p w:rsidR="00000000" w:rsidDel="00000000" w:rsidP="00000000" w:rsidRDefault="00000000" w:rsidRPr="00000000" w14:paraId="0000009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Výstupní dotazník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 porovnání s výsledky vstupního dotazníku. Předpokladem je, že by mělo dojít aspoň částečně k pozitivnímu posunu v hodnocení oblastí vzdělávání a atmosféry spolupráce. Cílová skupina: ředitelé zapojených škol.</w:t>
      </w:r>
    </w:p>
    <w:p w:rsidR="00000000" w:rsidDel="00000000" w:rsidP="00000000" w:rsidRDefault="00000000" w:rsidRPr="00000000" w14:paraId="0000009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Průběžné hodnotící dotazníky ve vazbě na jednotlivé vzdělávací aktivity cílící 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pedagogy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 rámci implementačních aktivit obdrží pedagogové stručné dotazníky k vyplnění. V dotazníku bude zjišťováno, zda a jak byla vzdělávací aktivita přínosná, zda a co pedagogové plánují využít ve své pedagogické praxi, příp. doporučení pro další vzdělávací aktivity.</w:t>
      </w:r>
    </w:p>
    <w:p w:rsidR="00000000" w:rsidDel="00000000" w:rsidP="00000000" w:rsidRDefault="00000000" w:rsidRPr="00000000" w14:paraId="0000009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Průběžné hodnotící dotazníky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 vazbě na jednotlivé vzdělávací aktivity cílící 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starší žáky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(vč. podchycení maginalizovaných skupin, to by mělo být založeno na místní znalosti realizačního týmu o jednotlivých školách): Mnoho implementačních aktivit je zaměřeno na žáky. Starší žáci již dokážou sami vyplnit jednoduchý zpětnovazební dotazník. Dle specifických pravidel MAP bude dbáno na to, aby odpovědi byly vyhodnocovány zvlášť dle pohlaví. Při přípravě evaluačního plánu není jisté, nakolik se povinnost členění dle pohlaví může stát případným limitujícím faktorem evaluace, nicméně jisté riziko, že žáci nebudou chtít uvádět pohlaví zde je, což platí obecně i pro jiné otázky na osobní charakteristiky.</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Zpětná vazba zprostředkovaná pedagogy v případě dětí v MŠ a mladších žáků ZŠ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 případě implementačních aktivit zaměřených na děti v MŠ a mladší žáky ZŠ je možné v souladu se specifickými pravidly MAP získat zpětnou vazbu zprostředkovaně prostřednictvím pedagogů.  Podmínkou specifických pravidel je členění dle pohlaví dětí/žáků.</w:t>
      </w:r>
    </w:p>
    <w:p w:rsidR="00000000" w:rsidDel="00000000" w:rsidP="00000000" w:rsidRDefault="00000000" w:rsidRPr="00000000" w14:paraId="000000A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Pozorování</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Evaluátor se zúčastní některých vzdělávacích aktivit nebo jednání pracovních skupin jako pozorovatel.</w:t>
      </w:r>
    </w:p>
    <w:p w:rsidR="00000000" w:rsidDel="00000000" w:rsidP="00000000" w:rsidRDefault="00000000" w:rsidRPr="00000000" w14:paraId="000000A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Fokusní skupina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Přibližně v polovině realizace projektu či ve druhé polovině realizace projektu proběhne jedna (příp. dle potřeby více) fokusní skupina facilitovaná evaluátorem. </w:t>
      </w:r>
    </w:p>
    <w:p w:rsidR="00000000" w:rsidDel="00000000" w:rsidP="00000000" w:rsidRDefault="00000000" w:rsidRPr="00000000" w14:paraId="000000A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Rozhovory s členy realizačního týmu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Evaluátor povede individuální polostrukturované rozhovory s členy realizačního týmu. Tématem rozhovorů bude vnímaný dopad na cílové skupiny, vč. vedlejších cílových skupin jako je třeba veřejnost. Zjišťováno bude také, jaké skutečnosti pomáhaly či naopak bránili naplnění cílů projektu z pohledu členů realizačního týmu. </w:t>
      </w:r>
    </w:p>
    <w:p w:rsidR="00000000" w:rsidDel="00000000" w:rsidP="00000000" w:rsidRDefault="00000000" w:rsidRPr="00000000" w14:paraId="000000A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Polostrukturované rozhovory s vytipovanými aktéry: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spolupráci s realizačním týmem vytipuje evaluátor zástupce hlavních cílových skupin. Tématem rozhovorů bude dopad aktivit projektu z pohledu respondenta a také, jaké skutečnosti pomáhaly či naopak bránili naplnění cílů projektu.</w:t>
      </w:r>
    </w:p>
    <w:p w:rsidR="00000000" w:rsidDel="00000000" w:rsidP="00000000" w:rsidRDefault="00000000" w:rsidRPr="00000000" w14:paraId="000000A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Analýza dokumentů: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Evaluátor provede stručnou analýzu zpráv ze vzdělávacích aktivit a dalších relevantních výstupů MAP. V případě velkého počtu těchto dokumentů se bude jednat o analýzu na vzorku. </w:t>
      </w:r>
    </w:p>
    <w:p w:rsidR="00000000" w:rsidDel="00000000" w:rsidP="00000000" w:rsidRDefault="00000000" w:rsidRPr="00000000" w14:paraId="000000A5">
      <w:pPr>
        <w:jc w:val="both"/>
        <w:rPr/>
      </w:pPr>
      <w:r w:rsidDel="00000000" w:rsidR="00000000" w:rsidRPr="00000000">
        <w:rPr>
          <w:rtl w:val="0"/>
        </w:rPr>
        <w:t xml:space="preserve">Sběr některých dat (zejména zpětnovazební dotazníky) bude proveden členy realizačního týmu. V případě rozhovorů, fokusních skupin, pozorování a vstupního a výstupního dotazníku bude data sbírat obvykle přímo evaluátor.</w:t>
      </w:r>
    </w:p>
    <w:p w:rsidR="00000000" w:rsidDel="00000000" w:rsidP="00000000" w:rsidRDefault="00000000" w:rsidRPr="00000000" w14:paraId="000000A6">
      <w:pPr>
        <w:jc w:val="both"/>
        <w:rPr/>
      </w:pPr>
      <w:r w:rsidDel="00000000" w:rsidR="00000000" w:rsidRPr="00000000">
        <w:rPr>
          <w:rtl w:val="0"/>
        </w:rPr>
        <w:t xml:space="preserve">Zpracování dat bude provedeno ze strany evaluátora. Jedná se o vyhodnocení dotazníků, záznamy z pozorování, zápisy z fokusních skupin a rozhovorů a analýzu dokumentů. </w:t>
      </w:r>
    </w:p>
    <w:p w:rsidR="00000000" w:rsidDel="00000000" w:rsidP="00000000" w:rsidRDefault="00000000" w:rsidRPr="00000000" w14:paraId="000000A7">
      <w:pPr>
        <w:jc w:val="both"/>
        <w:rPr>
          <w:color w:val="ff0000"/>
        </w:rPr>
      </w:pPr>
      <w:r w:rsidDel="00000000" w:rsidR="00000000" w:rsidRPr="00000000">
        <w:rPr>
          <w:rtl w:val="0"/>
        </w:rPr>
        <w:t xml:space="preserve">V rámci projektu jsou nastaveny poměrně podrobně hodnoty monitorovacích indikátorů. Úkolem evaluace není průběžná kontrola plnění hodnot těchto indikátorů. Nicméně evaluátor může být realizačnímu týmu nápomocen v průběžném vyhodnocování plnění. Tyto projektové indikátory jsou nastaveny pro projektové řízení (typicky počet realizovaných vzdělávacích akcí), nejsou to dopadové indikátory.</w:t>
      </w: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t xml:space="preserve">Předpokládá se také spolupráce evaluátora s ŘO OP JAK dle povinností definovaných ve specifických pravidlech MAP.</w:t>
      </w:r>
    </w:p>
    <w:p w:rsidR="00000000" w:rsidDel="00000000" w:rsidP="00000000" w:rsidRDefault="00000000" w:rsidRPr="00000000" w14:paraId="000000A9">
      <w:pPr>
        <w:jc w:val="both"/>
        <w:rPr/>
      </w:pPr>
      <w:r w:rsidDel="00000000" w:rsidR="00000000" w:rsidRPr="00000000">
        <w:rPr>
          <w:b w:val="1"/>
          <w:rtl w:val="0"/>
        </w:rPr>
        <w:t xml:space="preserve">Harmonogram evaluace</w:t>
      </w:r>
      <w:r w:rsidDel="00000000" w:rsidR="00000000" w:rsidRPr="00000000">
        <w:rPr>
          <w:rtl w:val="0"/>
        </w:rPr>
        <w:t xml:space="preserve"> je v následující tabulce.</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t xml:space="preserve">Tab. Harmonogram evaluace</w:t>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65"/>
        <w:tblGridChange w:id="0">
          <w:tblGrid>
            <w:gridCol w:w="3397"/>
            <w:gridCol w:w="5665"/>
          </w:tblGrid>
        </w:tblGridChange>
      </w:tblGrid>
      <w:tr>
        <w:trPr>
          <w:cantSplit w:val="0"/>
          <w:tblHeader w:val="0"/>
        </w:trPr>
        <w:tc>
          <w:tcPr/>
          <w:p w:rsidR="00000000" w:rsidDel="00000000" w:rsidP="00000000" w:rsidRDefault="00000000" w:rsidRPr="00000000" w14:paraId="000000AC">
            <w:pPr>
              <w:jc w:val="both"/>
              <w:rPr>
                <w:b w:val="1"/>
              </w:rPr>
            </w:pPr>
            <w:r w:rsidDel="00000000" w:rsidR="00000000" w:rsidRPr="00000000">
              <w:rPr>
                <w:b w:val="1"/>
                <w:rtl w:val="0"/>
              </w:rPr>
              <w:t xml:space="preserve">Období</w:t>
            </w:r>
          </w:p>
        </w:tc>
        <w:tc>
          <w:tcPr/>
          <w:p w:rsidR="00000000" w:rsidDel="00000000" w:rsidP="00000000" w:rsidRDefault="00000000" w:rsidRPr="00000000" w14:paraId="000000AD">
            <w:pPr>
              <w:jc w:val="both"/>
              <w:rPr>
                <w:b w:val="1"/>
              </w:rPr>
            </w:pPr>
            <w:r w:rsidDel="00000000" w:rsidR="00000000" w:rsidRPr="00000000">
              <w:rPr>
                <w:b w:val="1"/>
                <w:rtl w:val="0"/>
              </w:rPr>
              <w:t xml:space="preserve">Činnost v rámci evaluace</w:t>
            </w:r>
          </w:p>
        </w:tc>
      </w:tr>
      <w:tr>
        <w:trPr>
          <w:cantSplit w:val="0"/>
          <w:tblHeader w:val="0"/>
        </w:trPr>
        <w:tc>
          <w:tcPr/>
          <w:p w:rsidR="00000000" w:rsidDel="00000000" w:rsidP="00000000" w:rsidRDefault="00000000" w:rsidRPr="00000000" w14:paraId="000000AE">
            <w:pPr>
              <w:jc w:val="both"/>
              <w:rPr/>
            </w:pPr>
            <w:r w:rsidDel="00000000" w:rsidR="00000000" w:rsidRPr="00000000">
              <w:rPr>
                <w:rtl w:val="0"/>
              </w:rPr>
              <w:t xml:space="preserve">12/2023 až 01/2024</w:t>
            </w:r>
          </w:p>
        </w:tc>
        <w:tc>
          <w:tcPr/>
          <w:p w:rsidR="00000000" w:rsidDel="00000000" w:rsidP="00000000" w:rsidRDefault="00000000" w:rsidRPr="00000000" w14:paraId="000000AF">
            <w:pPr>
              <w:jc w:val="both"/>
              <w:rPr/>
            </w:pPr>
            <w:r w:rsidDel="00000000" w:rsidR="00000000" w:rsidRPr="00000000">
              <w:rPr>
                <w:rtl w:val="0"/>
              </w:rPr>
              <w:t xml:space="preserve">Příprava návrhu evaluačních aktivit.</w:t>
            </w:r>
          </w:p>
        </w:tc>
      </w:tr>
      <w:tr>
        <w:trPr>
          <w:cantSplit w:val="0"/>
          <w:tblHeader w:val="0"/>
        </w:trPr>
        <w:tc>
          <w:tcPr/>
          <w:p w:rsidR="00000000" w:rsidDel="00000000" w:rsidP="00000000" w:rsidRDefault="00000000" w:rsidRPr="00000000" w14:paraId="000000B0">
            <w:pPr>
              <w:jc w:val="both"/>
              <w:rPr/>
            </w:pPr>
            <w:r w:rsidDel="00000000" w:rsidR="00000000" w:rsidRPr="00000000">
              <w:rPr>
                <w:rtl w:val="0"/>
              </w:rPr>
              <w:t xml:space="preserve">02/2024</w:t>
            </w:r>
          </w:p>
        </w:tc>
        <w:tc>
          <w:tcPr/>
          <w:p w:rsidR="00000000" w:rsidDel="00000000" w:rsidP="00000000" w:rsidRDefault="00000000" w:rsidRPr="00000000" w14:paraId="000000B1">
            <w:pPr>
              <w:jc w:val="both"/>
              <w:rPr/>
            </w:pPr>
            <w:r w:rsidDel="00000000" w:rsidR="00000000" w:rsidRPr="00000000">
              <w:rPr>
                <w:rtl w:val="0"/>
              </w:rPr>
              <w:t xml:space="preserve">Projednání návrhu evaluačních aktivit s Řídícím výborem MAP.</w:t>
            </w:r>
          </w:p>
        </w:tc>
      </w:tr>
      <w:tr>
        <w:trPr>
          <w:cantSplit w:val="0"/>
          <w:tblHeader w:val="0"/>
        </w:trPr>
        <w:tc>
          <w:tcPr/>
          <w:p w:rsidR="00000000" w:rsidDel="00000000" w:rsidP="00000000" w:rsidRDefault="00000000" w:rsidRPr="00000000" w14:paraId="000000B2">
            <w:pPr>
              <w:jc w:val="both"/>
              <w:rPr/>
            </w:pPr>
            <w:r w:rsidDel="00000000" w:rsidR="00000000" w:rsidRPr="00000000">
              <w:rPr>
                <w:rtl w:val="0"/>
              </w:rPr>
              <w:t xml:space="preserve">03/2024 až 06/2025</w:t>
            </w:r>
          </w:p>
        </w:tc>
        <w:tc>
          <w:tcPr/>
          <w:p w:rsidR="00000000" w:rsidDel="00000000" w:rsidP="00000000" w:rsidRDefault="00000000" w:rsidRPr="00000000" w14:paraId="000000B3">
            <w:pPr>
              <w:jc w:val="both"/>
              <w:rPr/>
            </w:pPr>
            <w:r w:rsidDel="00000000" w:rsidR="00000000" w:rsidRPr="00000000">
              <w:rPr>
                <w:rtl w:val="0"/>
              </w:rPr>
              <w:t xml:space="preserve">Provedení většiny vlastních evaluačních metod.</w:t>
            </w:r>
          </w:p>
        </w:tc>
      </w:tr>
      <w:tr>
        <w:trPr>
          <w:cantSplit w:val="0"/>
          <w:tblHeader w:val="0"/>
        </w:trPr>
        <w:tc>
          <w:tcPr/>
          <w:p w:rsidR="00000000" w:rsidDel="00000000" w:rsidP="00000000" w:rsidRDefault="00000000" w:rsidRPr="00000000" w14:paraId="000000B4">
            <w:pPr>
              <w:jc w:val="both"/>
              <w:rPr/>
            </w:pPr>
            <w:r w:rsidDel="00000000" w:rsidR="00000000" w:rsidRPr="00000000">
              <w:rPr>
                <w:rtl w:val="0"/>
              </w:rPr>
              <w:t xml:space="preserve">07/2025 až 08/2025</w:t>
            </w:r>
          </w:p>
        </w:tc>
        <w:tc>
          <w:tcPr/>
          <w:p w:rsidR="00000000" w:rsidDel="00000000" w:rsidP="00000000" w:rsidRDefault="00000000" w:rsidRPr="00000000" w14:paraId="000000B5">
            <w:pPr>
              <w:jc w:val="both"/>
              <w:rPr/>
            </w:pPr>
            <w:r w:rsidDel="00000000" w:rsidR="00000000" w:rsidRPr="00000000">
              <w:rPr>
                <w:rtl w:val="0"/>
              </w:rPr>
              <w:t xml:space="preserve">Analýza dokumentů, zpracování výstupů.</w:t>
            </w:r>
          </w:p>
        </w:tc>
      </w:tr>
      <w:tr>
        <w:trPr>
          <w:cantSplit w:val="0"/>
          <w:tblHeader w:val="0"/>
        </w:trPr>
        <w:tc>
          <w:tcPr/>
          <w:p w:rsidR="00000000" w:rsidDel="00000000" w:rsidP="00000000" w:rsidRDefault="00000000" w:rsidRPr="00000000" w14:paraId="000000B6">
            <w:pPr>
              <w:jc w:val="both"/>
              <w:rPr/>
            </w:pPr>
            <w:r w:rsidDel="00000000" w:rsidR="00000000" w:rsidRPr="00000000">
              <w:rPr>
                <w:rtl w:val="0"/>
              </w:rPr>
              <w:t xml:space="preserve">09/2025 až 10/2025</w:t>
            </w:r>
          </w:p>
        </w:tc>
        <w:tc>
          <w:tcPr/>
          <w:p w:rsidR="00000000" w:rsidDel="00000000" w:rsidP="00000000" w:rsidRDefault="00000000" w:rsidRPr="00000000" w14:paraId="000000B7">
            <w:pPr>
              <w:jc w:val="both"/>
              <w:rPr/>
            </w:pPr>
            <w:r w:rsidDel="00000000" w:rsidR="00000000" w:rsidRPr="00000000">
              <w:rPr>
                <w:rtl w:val="0"/>
              </w:rPr>
              <w:t xml:space="preserve">Závěrečný dotazník. Zpracování závěrečné evaluační zprávy.</w:t>
            </w:r>
          </w:p>
        </w:tc>
      </w:tr>
      <w:tr>
        <w:trPr>
          <w:cantSplit w:val="0"/>
          <w:tblHeader w:val="0"/>
        </w:trPr>
        <w:tc>
          <w:tcPr/>
          <w:p w:rsidR="00000000" w:rsidDel="00000000" w:rsidP="00000000" w:rsidRDefault="00000000" w:rsidRPr="00000000" w14:paraId="000000B8">
            <w:pPr>
              <w:jc w:val="both"/>
              <w:rPr/>
            </w:pPr>
            <w:r w:rsidDel="00000000" w:rsidR="00000000" w:rsidRPr="00000000">
              <w:rPr>
                <w:rtl w:val="0"/>
              </w:rPr>
              <w:t xml:space="preserve">11/2025 až 12/2025</w:t>
            </w:r>
          </w:p>
        </w:tc>
        <w:tc>
          <w:tcPr/>
          <w:p w:rsidR="00000000" w:rsidDel="00000000" w:rsidP="00000000" w:rsidRDefault="00000000" w:rsidRPr="00000000" w14:paraId="000000B9">
            <w:pPr>
              <w:jc w:val="both"/>
              <w:rPr/>
            </w:pPr>
            <w:r w:rsidDel="00000000" w:rsidR="00000000" w:rsidRPr="00000000">
              <w:rPr>
                <w:rtl w:val="0"/>
              </w:rPr>
              <w:t xml:space="preserve">Diseminace zjištění. Schválení závěrečné evaluační zprávy Řídícím výborem.</w:t>
            </w:r>
          </w:p>
        </w:tc>
      </w:tr>
    </w:tbl>
    <w:p w:rsidR="00000000" w:rsidDel="00000000" w:rsidP="00000000" w:rsidRDefault="00000000" w:rsidRPr="00000000" w14:paraId="000000BA">
      <w:pPr>
        <w:jc w:val="both"/>
        <w:rPr>
          <w:b w:val="1"/>
        </w:rPr>
      </w:pPr>
      <w:r w:rsidDel="00000000" w:rsidR="00000000" w:rsidRPr="00000000">
        <w:rPr>
          <w:rtl w:val="0"/>
        </w:rPr>
      </w:r>
    </w:p>
    <w:p w:rsidR="00000000" w:rsidDel="00000000" w:rsidP="00000000" w:rsidRDefault="00000000" w:rsidRPr="00000000" w14:paraId="000000BB">
      <w:pPr>
        <w:jc w:val="both"/>
        <w:rPr/>
      </w:pPr>
      <w:r w:rsidDel="00000000" w:rsidR="00000000" w:rsidRPr="00000000">
        <w:rPr>
          <w:b w:val="1"/>
          <w:rtl w:val="0"/>
        </w:rPr>
        <w:t xml:space="preserve">Limitem evaluace</w:t>
      </w:r>
      <w:r w:rsidDel="00000000" w:rsidR="00000000" w:rsidRPr="00000000">
        <w:rPr>
          <w:rtl w:val="0"/>
        </w:rPr>
        <w:t xml:space="preserve"> je zejména to, že se v rámci implementace jedná o jednotlivé roztříštěné aktivity, lze tak obtížně sledovat dopad aktivit a vlastní vliv aktivit na změnu chování cílových skupin je podmíněn mnoha předpoklady (vč. zájmu a motivace cílových skupin). Dalším limitem je doba trvání projektu dva roky, kdy lze těžko očekávat výraznou měřitelnou změnu pedagogů s dopadem na vzdělávací výsledky žáků. Jako možný problém se také jeví nedostatek času pedagogů a ředitelů škol, což se může odrazit nejen v účasti na vlastních aktivitách MAP, ale také na ochotě podílet se na evaluaci. </w:t>
      </w:r>
    </w:p>
    <w:p w:rsidR="00000000" w:rsidDel="00000000" w:rsidP="00000000" w:rsidRDefault="00000000" w:rsidRPr="00000000" w14:paraId="000000BC">
      <w:pPr>
        <w:jc w:val="both"/>
        <w:rPr>
          <w:color w:val="ff0000"/>
        </w:rPr>
      </w:pPr>
      <w:r w:rsidDel="00000000" w:rsidR="00000000" w:rsidRPr="00000000">
        <w:rPr>
          <w:rtl w:val="0"/>
        </w:rPr>
        <w:t xml:space="preserve">Důležité je také mít na paměti, že MAP není jedinou intervencí, která v daném území působí za stejným cílem, není snadno rozlišitelné, co je čistým přínosem MAP (Pozn.: Tedy ve smyslu kauzality, neboť nemáme k dispozici srovnávací skupinu, na kterou by intervence vůbec nepůsobily. Zároveň máme k dispozici jen omezený popis situace před zahájením akčního plánování, přičemž tato evaluace se má zabývat 4. fází akčního plánování a intervence MAP začaly již 1. fází v roce 2016. Změny, které lze vyjádřit daty, pak popisují výsledky a dopady vícero vlivů a intervencí, nejen MAP, v tomto kontextu se jedná například o data o vzdělávacích výsledcích a vzdělávací neúspěšnosti analyzovaná PAQ Research a tematické zprávy České školní inspekce.) </w:t>
      </w:r>
      <w:r w:rsidDel="00000000" w:rsidR="00000000" w:rsidRPr="00000000">
        <w:rPr>
          <w:rtl w:val="0"/>
        </w:rPr>
      </w:r>
    </w:p>
    <w:p w:rsidR="00000000" w:rsidDel="00000000" w:rsidP="00000000" w:rsidRDefault="00000000" w:rsidRPr="00000000" w14:paraId="000000BD">
      <w:pPr>
        <w:jc w:val="both"/>
        <w:rPr>
          <w:b w:val="1"/>
          <w:sz w:val="28"/>
          <w:szCs w:val="28"/>
        </w:rPr>
      </w:pPr>
      <w:r w:rsidDel="00000000" w:rsidR="00000000" w:rsidRPr="00000000">
        <w:rPr>
          <w:rtl w:val="0"/>
        </w:rPr>
      </w:r>
    </w:p>
    <w:p w:rsidR="00000000" w:rsidDel="00000000" w:rsidP="00000000" w:rsidRDefault="00000000" w:rsidRPr="00000000" w14:paraId="000000BE">
      <w:pPr>
        <w:jc w:val="both"/>
        <w:rPr>
          <w:b w:val="1"/>
          <w:sz w:val="28"/>
          <w:szCs w:val="28"/>
        </w:rPr>
      </w:pPr>
      <w:r w:rsidDel="00000000" w:rsidR="00000000" w:rsidRPr="00000000">
        <w:rPr>
          <w:rtl w:val="0"/>
        </w:rPr>
      </w:r>
    </w:p>
    <w:p w:rsidR="00000000" w:rsidDel="00000000" w:rsidP="00000000" w:rsidRDefault="00000000" w:rsidRPr="00000000" w14:paraId="000000BF">
      <w:pPr>
        <w:jc w:val="both"/>
        <w:rPr>
          <w:b w:val="1"/>
          <w:sz w:val="28"/>
          <w:szCs w:val="28"/>
        </w:rPr>
      </w:pPr>
      <w:r w:rsidDel="00000000" w:rsidR="00000000" w:rsidRPr="00000000">
        <w:rPr>
          <w:b w:val="1"/>
          <w:sz w:val="28"/>
          <w:szCs w:val="28"/>
          <w:rtl w:val="0"/>
        </w:rPr>
        <w:t xml:space="preserve">Plán diseminace zjištění</w:t>
      </w:r>
    </w:p>
    <w:p w:rsidR="00000000" w:rsidDel="00000000" w:rsidP="00000000" w:rsidRDefault="00000000" w:rsidRPr="00000000" w14:paraId="000000C0">
      <w:pPr>
        <w:jc w:val="both"/>
        <w:rPr/>
      </w:pPr>
      <w:r w:rsidDel="00000000" w:rsidR="00000000" w:rsidRPr="00000000">
        <w:rPr>
          <w:rtl w:val="0"/>
        </w:rPr>
        <w:t xml:space="preserve">Evaluátor bude průběžně komunikovat s členy realizačního týmu, dle potřeby se bude účastnit porad realizačního týmu. </w:t>
      </w:r>
    </w:p>
    <w:p w:rsidR="00000000" w:rsidDel="00000000" w:rsidP="00000000" w:rsidRDefault="00000000" w:rsidRPr="00000000" w14:paraId="000000C1">
      <w:pPr>
        <w:jc w:val="both"/>
        <w:rPr/>
      </w:pPr>
      <w:r w:rsidDel="00000000" w:rsidR="00000000" w:rsidRPr="00000000">
        <w:rPr>
          <w:rtl w:val="0"/>
        </w:rPr>
        <w:t xml:space="preserve">Zjištění a doporučení plynoucí z evaluace bude evaluátor průběžně komunikovat s členy realizačního týmu (zejména koordinátorem plánování a rozvoje MAP, sdíleným koordinátorem přípravy aktivit a projektovým manažerem).</w:t>
      </w:r>
    </w:p>
    <w:p w:rsidR="00000000" w:rsidDel="00000000" w:rsidP="00000000" w:rsidRDefault="00000000" w:rsidRPr="00000000" w14:paraId="000000C2">
      <w:pPr>
        <w:jc w:val="both"/>
        <w:rPr/>
      </w:pPr>
      <w:r w:rsidDel="00000000" w:rsidR="00000000" w:rsidRPr="00000000">
        <w:rPr>
          <w:rtl w:val="0"/>
        </w:rPr>
        <w:t xml:space="preserve">Evaluační zjištění budou v souladu se specifickými pravidly rovněž sdílena s ŘO OP JAK a v rámci evaluačních setkání. </w:t>
      </w:r>
    </w:p>
    <w:p w:rsidR="00000000" w:rsidDel="00000000" w:rsidP="00000000" w:rsidRDefault="00000000" w:rsidRPr="00000000" w14:paraId="000000C3">
      <w:pPr>
        <w:jc w:val="both"/>
        <w:rPr/>
      </w:pPr>
      <w:r w:rsidDel="00000000" w:rsidR="00000000" w:rsidRPr="00000000">
        <w:rPr>
          <w:rtl w:val="0"/>
        </w:rPr>
        <w:t xml:space="preserve">Závěrečná evaluační zpráva bude zpracována ve struktuře dle specifických pravidel MAP. Závěrečný souhrn zjištění a doporučení bude na konci realizace projektu projednání s členy pracovních skupin a Řídícího výboru. V souladu se specifickými pravidly MAP bude na konci projektu závěrečná evaluační zpráva schválena Řídícím výborem.</w:t>
      </w:r>
    </w:p>
    <w:p w:rsidR="00000000" w:rsidDel="00000000" w:rsidP="00000000" w:rsidRDefault="00000000" w:rsidRPr="00000000" w14:paraId="000000C4">
      <w:pPr>
        <w:jc w:val="both"/>
        <w:rPr/>
      </w:pPr>
      <w:r w:rsidDel="00000000" w:rsidR="00000000" w:rsidRPr="00000000">
        <w:rPr>
          <w:rtl w:val="0"/>
        </w:rPr>
      </w:r>
    </w:p>
    <w:p w:rsidR="00000000" w:rsidDel="00000000" w:rsidP="00000000" w:rsidRDefault="00000000" w:rsidRPr="00000000" w14:paraId="000000C5">
      <w:pPr>
        <w:jc w:val="both"/>
        <w:rPr/>
      </w:pPr>
      <w:r w:rsidDel="00000000" w:rsidR="00000000" w:rsidRPr="00000000">
        <w:rPr>
          <w:rtl w:val="0"/>
        </w:rPr>
        <w:t xml:space="preserve">Zpracovala:</w:t>
      </w:r>
    </w:p>
    <w:p w:rsidR="00000000" w:rsidDel="00000000" w:rsidP="00000000" w:rsidRDefault="00000000" w:rsidRPr="00000000" w14:paraId="000000C6">
      <w:pPr>
        <w:jc w:val="both"/>
        <w:rPr/>
      </w:pPr>
      <w:r w:rsidDel="00000000" w:rsidR="00000000" w:rsidRPr="00000000">
        <w:rPr>
          <w:rtl w:val="0"/>
        </w:rPr>
        <w:t xml:space="preserve">Ing. Markéta Hendrichová, evaluátor</w:t>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sectPr>
          <w:headerReference r:id="rId7" w:type="default"/>
          <w:footerReference r:id="rId8" w:type="default"/>
          <w:pgSz w:h="16838" w:w="11906" w:orient="portrait"/>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0C9">
      <w:pPr>
        <w:jc w:val="both"/>
        <w:rPr>
          <w:b w:val="1"/>
          <w:sz w:val="28"/>
          <w:szCs w:val="28"/>
        </w:rPr>
      </w:pPr>
      <w:r w:rsidDel="00000000" w:rsidR="00000000" w:rsidRPr="00000000">
        <w:rPr>
          <w:b w:val="1"/>
          <w:sz w:val="28"/>
          <w:szCs w:val="28"/>
          <w:rtl w:val="0"/>
        </w:rPr>
        <w:t xml:space="preserve">Příloha – popis změny v rámci implementačních aktivit</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 Změna – popis fungování změny v aktivitách zaměřených na děti a žáky</w:t>
      </w:r>
    </w:p>
    <w:tbl>
      <w:tblPr>
        <w:tblStyle w:val="Table4"/>
        <w:tblW w:w="13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49"/>
        <w:gridCol w:w="4020"/>
        <w:gridCol w:w="5225"/>
        <w:tblGridChange w:id="0">
          <w:tblGrid>
            <w:gridCol w:w="4749"/>
            <w:gridCol w:w="4020"/>
            <w:gridCol w:w="5225"/>
          </w:tblGrid>
        </w:tblGridChange>
      </w:tblGrid>
      <w:tr>
        <w:trPr>
          <w:cantSplit w:val="0"/>
          <w:trHeight w:val="738" w:hRule="atLeast"/>
          <w:tblHeader w:val="0"/>
        </w:trPr>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Typ aktivity</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Vzdělávací akce pro děti či žáky</w:t>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Klíčové předpoklady</w:t>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Faktory ovlivňující výsledek</w:t>
            </w:r>
          </w:p>
        </w:tc>
      </w:tr>
      <w:tr>
        <w:trPr>
          <w:cantSplit w:val="0"/>
          <w:tblHeader w:val="0"/>
        </w:trPr>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Děti a žáci získají znalosti v daném tématu: např. informace o rizicích, o prezentované knize, o fungování určitého přírodního jevu.</w:t>
            </w:r>
          </w:p>
        </w:tc>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Znalost získají ti, kdo se zapojí: Škola se zapojí do aktivity, vybere si daný program pro určitou třídu nebo skupinu.</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Znalost získají ti, kdo se zapojí, a zároveň si něco zapamatují: aktivita bude koncipována tak, aby upoutala pozornost žáků, aktivita bude vhodná pro danou věkovou kategorii žáků. </w:t>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Kapacity: Nebudou se moct k finančních a kapacitních důvodů účastnit všechny školy a všechny děti/žáci. Školy mají další projektové aktivity (vč. šablon).</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Pozornost: V praxi se nedá předpokládat, že znalosti získají všichni účastníci.</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Důležitým faktorem je, že aktivity zasáhnou jen zlomek dětí a žáků. Bude se obvykle jednat o jednorázové aktivity.</w:t>
            </w:r>
          </w:p>
        </w:tc>
      </w:tr>
      <w:tr>
        <w:trPr>
          <w:cantSplit w:val="0"/>
          <w:tblHeader w:val="0"/>
        </w:trPr>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Děti a žáci budou mít kladný (žádoucí) postoj k tématu, např. bude u nich negativní postoj k užívání návykových látek, budou se zajímat o četbu, zvýší se jejich zvídavost v oblasti pochopení dalších přírodních jevů. </w:t>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Znalost není dostačující podmínkou pro postoj. Aktivita by měla být natolik poutavá, aby podnítila postoj. Pedagogové by měli ve své výuce navazovat na projektovou aktivitu, aby došlo k vytvoření žádoucího postoje.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 změně postoje nedojde u všech účastníků.</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Opakování a role pedagogy: Ne všichni pedagogové budou navazovat na aktivitu.</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Poutavost a zájem: Ne pro všechny účastníky bude aktivita dostatečně zajímavá.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Individuální vlivy účastníků: Ne u všech účastníků může aktivita vyvolat pozitivní postoj.</w:t>
            </w:r>
          </w:p>
        </w:tc>
      </w:tr>
      <w:tr>
        <w:trPr>
          <w:cantSplit w:val="0"/>
          <w:tblHeader w:val="0"/>
        </w:trPr>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Děti a žáci se budou chovat dle očekávání konkrétní aktivity, např. nebudou užívat návykové látky, budou číst knihy, budou se se zájmem vzdělávat v přírodovědných oborech. Benefitem je zlepšení života žáků, zlepšení jejich vzdělávacích výsledků.</w:t>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Je zde souvislost s motivací, aby mohlo dojít k žádoucí změně chování.</w:t>
            </w:r>
          </w:p>
        </w:tc>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Aktivity implementace MAP jsou koncipovány spíše jako ukázkové. Aktivity samy o sobě nemohou vést až ke změně chování. Nedá se vyloučit, že některé aktivity budou pro některé účastníky natolik zajímavé, že by mohly pomoci ke změně chování, např. upevnění postoje či prohloubení motivace.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Limity: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Limitem z hlediska evaluace je, že se jedná o jednotlivé roztříštěné aktivity. Dalším limitem je doba trvání projektu dva roky, kdy lze těžko očekávat výraznou měřitelnou změnu chování u dětí a žáků. Měřitelnost je komplikována tím, že paralelně působí další vlivy (další projektové aktivity, vlastní výuka ve školách, volnočasové aktivity). Reálná, a v rámci evaluace dvouletého projektu ověřitelná, ambice aktivit MAP je spíše jen na úrovni získání informací ze strany dětí a žáků, případně u části z nich na úrovni získání žádoucího postoje.</w:t>
            </w:r>
          </w:p>
        </w:tc>
      </w:tr>
    </w:tb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 Změna – popis fungování změny v aktivitách zaměřených pedagogy a vedení škol</w:t>
      </w:r>
    </w:p>
    <w:tbl>
      <w:tblPr>
        <w:tblStyle w:val="Table5"/>
        <w:tblW w:w="13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1"/>
        <w:gridCol w:w="4510"/>
        <w:gridCol w:w="4343"/>
        <w:tblGridChange w:id="0">
          <w:tblGrid>
            <w:gridCol w:w="5141"/>
            <w:gridCol w:w="4510"/>
            <w:gridCol w:w="4343"/>
          </w:tblGrid>
        </w:tblGridChange>
      </w:tblGrid>
      <w:tr>
        <w:trPr>
          <w:cantSplit w:val="0"/>
          <w:trHeight w:val="738" w:hRule="atLeast"/>
          <w:tblHeader w:val="0"/>
        </w:trPr>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Typ aktivity</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Vzdělávací a aktivity a sdílení pro pedagogy, nákup a testování pomůcek, činnost koordinátora přípravy projektů</w:t>
            </w:r>
          </w:p>
        </w:tc>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Klíčové předpoklady</w:t>
            </w:r>
          </w:p>
        </w:tc>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Faktory ovlivňující výsledek</w:t>
            </w:r>
          </w:p>
        </w:tc>
      </w:tr>
      <w:tr>
        <w:trPr>
          <w:cantSplit w:val="0"/>
          <w:tblHeader w:val="0"/>
        </w:trPr>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Pedagogové získají znalosti v daném tématu: např. informace o vhodných školních aktivitách k rozvoji gramotností, informace o sociokulturních odlišnostech znevýhodněných žáků, informace o moderních metodách výuky cizích jazyků, informace o dotačních možnostech pro školy.</w:t>
            </w:r>
          </w:p>
        </w:tc>
        <w:tc>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Znalost získají ti, kdo se zapojí: Škola se zapojí do aktivity. Ředitelé škol předají informace pedagogům o konání vzdělávacích aktivit, využijí nabídky pomůcek, sjednají si schůzku s koordinátorem.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Kdo se zapojí, je také ovlivněno zájmem o dané téma. Předpokladem je, že aktéři se participativně podíleli na plánování aktivit, tedy budou mít zájem. Konkrétní zacílení aktivit bude řešeno s členy pracovních skupin, aby co nejvíce odpovídalo potřebám.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Znalost získají ti, kdo se zapojí, a zároveň si něco zapamatují: aktivita bude koncipována tak, aby upoutala pozornost pedagogů, reagovala na jejich potřeby, informace budou podány srozumitelně, forma aktivity bude odpovídat potřebám pedagogů.</w:t>
            </w:r>
          </w:p>
        </w:tc>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Kapacity: Školy jsou zapojeny do dalších projektů, pedagogům mohou přibýt další povinnosti a nebudou mít čas na vzdělávání.</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Dostupnost: Vzdělávací aktivy nemusí být dostupné z hlediska místa a času všem zájemcům.</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Pozornost: V praxi se nedá předpokládat, že znalosti získají všichni účastníci.</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Potřeby: Klíčové je zacílení na opravdové potřeby pedagogů.</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Pedagogové budou mít kladný (žádoucí) postoj k tématu, např. budou mít za to, že prezentované aktivity opravdu povedou k rozvoji gramotností u žáků; budou si vědomi toho, jak sociokulturní odlišnosti ovlivňují průběh vzdělávání žáků a budou chtít tyto odlišnosti vhodně zohledňovat; budou mít za to, že prezentované metody mohou vést ke zlepšení kompetencí žáků v užívání cizího jazyky; ředitelé škol budou vědět o vhodných dotačních možnostech a budou si vědomi výhod a rizik jednotlivých dotačních titulů.</w:t>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Znalost není dostačující podmínkou pro postoj. Aktivity by měly reagovat na potřeby pedagogů a ukazovat jim vhodnou formou, že změna je reálná i u nich ve škole. Je pravděpodobné, že pedagogové budou potřebovat další podporu a možnost sdílení, v čemž by mohla pomoci provázanost na činnost pracovních skupin.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Dalším předpokladem je, že zapojení pedagogové budou předávat získané poznatky dalším pedagogům v rámci své školy.</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 změně postoje nedojde u všech účastníků.</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Návaznost: Vzdělávací aktivity pro pedagogy jsou koncipovány jako jednorázové. Podporu a možnost sdílení by mohly pedagogům poskytovat pracovní skupiny MAP. Zde bude provazba u pedagogů, kteří se budou účastnit pracovních skupin.</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Čas a ochota ke sdílení a předávání poznatků: Ne všichni pedagogové budou mít čas na předávání poznatků svým kolegům, ne ve všech sborovnách bude vhodná atmosféra pro přenos poznatků, a ne všichni pedagogové budou ochotni poznatky předávat. Rovněž může chybět praktická zkušenost při implementaci poznatků. </w:t>
            </w:r>
            <w:r w:rsidDel="00000000" w:rsidR="00000000" w:rsidRPr="00000000">
              <w:rPr>
                <w:rtl w:val="0"/>
              </w:rPr>
            </w:r>
          </w:p>
        </w:tc>
      </w:tr>
      <w:tr>
        <w:trPr>
          <w:cantSplit w:val="0"/>
          <w:tblHeader w:val="0"/>
        </w:trPr>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Pedagogové se budou chovat dle očekávání konkrétní aktivity, např. budou na svých hodinách vhodně rozvíjet u žáků gramotnosti, budou zohledňovat odlišné sociokulturní prostředí žáků (např. zadávání úkolů, očekávání od rodin žáků), budou využívat moderní formy k podpoře konverzačních dovedností žáků v cizích jazycích. Ředitelé škol budou využívat vhodné dotační tituly v rámci rozvoje a financování školy.</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Benefitem je zlepšení vzdělávacích výsledků žáků, větší finanční možnosti pro školy díky využití dotací a efektivnější řízení škol.</w:t>
            </w: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Je zde souvislost s motivací, aby mohlo dojít k žádoucí změně chování.</w:t>
            </w: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Aktivity implementace MAP jsou koncipovány spíše jako ukázkové.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Limitem z hlediska evaluace je, že se jedná o jednotlivé roztříštěné aktivity. Dalším limitem je doba trvání projektu dva roky, kdy lze těžko očekávat výraznou měřitelnou změnu chování u pedagogů s dopadem na vzdělávací výsledky žáků.</w:t>
            </w:r>
            <w:r w:rsidDel="00000000" w:rsidR="00000000" w:rsidRPr="00000000">
              <w:rPr>
                <w:rtl w:val="0"/>
              </w:rPr>
            </w:r>
          </w:p>
        </w:tc>
      </w:tr>
      <w:tr>
        <w:trPr>
          <w:cantSplit w:val="0"/>
          <w:tblHeader w:val="0"/>
        </w:trPr>
        <w:tc>
          <w:tcPr>
            <w:gridSpan w:val="3"/>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Limity: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Limitem z hlediska evaluace je, že se jedná o jednotlivé roztříštěné aktivity. Dalším limitem je doba trvání projektu dva roky, kdy lze těžko očekávat výraznou měřitelnou změnu pedagogů s dopadem na vzdělávací výsledky žáků. </w:t>
            </w:r>
          </w:p>
        </w:tc>
      </w:tr>
    </w:tbl>
    <w:p w:rsidR="00000000" w:rsidDel="00000000" w:rsidP="00000000" w:rsidRDefault="00000000" w:rsidRPr="00000000" w14:paraId="00000111">
      <w:pPr>
        <w:jc w:val="both"/>
        <w:rPr/>
      </w:pPr>
      <w:r w:rsidDel="00000000" w:rsidR="00000000" w:rsidRPr="00000000">
        <w:rPr>
          <w:rtl w:val="0"/>
        </w:rPr>
      </w:r>
    </w:p>
    <w:sectPr>
      <w:type w:val="nextPage"/>
      <w:pgSz w:h="11906" w:w="16838" w:orient="landscape"/>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ArialM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pBdr>
        <w:top w:color="000000" w:space="13" w:sz="4" w:val="single"/>
      </w:pBdr>
      <w:tabs>
        <w:tab w:val="left" w:leader="none" w:pos="855"/>
      </w:tabs>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16">
    <w:pPr>
      <w:pBdr>
        <w:top w:color="000000" w:space="13" w:sz="4" w:val="single"/>
      </w:pBdr>
      <w:tabs>
        <w:tab w:val="left" w:leader="none" w:pos="855"/>
      </w:tabs>
      <w:spacing w:after="0" w:line="240" w:lineRule="auto"/>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55599343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117">
    <w:pPr>
      <w:pBdr>
        <w:top w:color="000000" w:space="13" w:sz="4" w:val="single"/>
      </w:pBdr>
      <w:tabs>
        <w:tab w:val="left" w:leader="none" w:pos="855"/>
      </w:tabs>
      <w:spacing w:after="0" w:line="240"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r>
  </w:p>
  <w:p w:rsidR="00000000" w:rsidDel="00000000" w:rsidP="00000000" w:rsidRDefault="00000000" w:rsidRPr="00000000" w14:paraId="00000118">
    <w:pPr>
      <w:pBdr>
        <w:top w:color="000000" w:space="13" w:sz="4" w:val="single"/>
      </w:pBdr>
      <w:tabs>
        <w:tab w:val="left" w:leader="none" w:pos="855"/>
      </w:tabs>
      <w:spacing w:after="0" w:line="240"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119">
    <w:pPr>
      <w:pBdr>
        <w:top w:color="000000" w:space="13" w:sz="4" w:val="single"/>
      </w:pBdr>
      <w:tabs>
        <w:tab w:val="left" w:leader="none" w:pos="855"/>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237111" cy="603433"/>
          <wp:effectExtent b="0" l="0" r="0" t="0"/>
          <wp:docPr descr="Obsah obrázku text, Písmo, bílé, snímek obrazovky&#10;&#10;Popis byl vytvořen automaticky" id="1555993429" name="image2.jpg"/>
          <a:graphic>
            <a:graphicData uri="http://schemas.openxmlformats.org/drawingml/2006/picture">
              <pic:pic>
                <pic:nvPicPr>
                  <pic:cNvPr descr="Obsah obrázku text, Písmo, bílé, snímek obrazovky&#10;&#10;Popis byl vytvořen automaticky" id="0" name="image2.jpg"/>
                  <pic:cNvPicPr preferRelativeResize="0"/>
                </pic:nvPicPr>
                <pic:blipFill>
                  <a:blip r:embed="rId1"/>
                  <a:srcRect b="0" l="0" r="0" t="0"/>
                  <a:stretch>
                    <a:fillRect/>
                  </a:stretch>
                </pic:blipFill>
                <pic:spPr>
                  <a:xfrm>
                    <a:off x="0" y="0"/>
                    <a:ext cx="4237111" cy="603433"/>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MT" w:cs="ArialMT" w:eastAsia="ArialMT" w:hAnsi="ArialMT"/>
        <w:b w:val="0"/>
        <w:i w:val="0"/>
        <w:smallCaps w:val="0"/>
        <w:strike w:val="0"/>
        <w:color w:val="000000"/>
        <w:sz w:val="20"/>
        <w:szCs w:val="20"/>
        <w:u w:val="none"/>
        <w:shd w:fill="auto" w:val="clear"/>
        <w:vertAlign w:val="baseline"/>
      </w:rPr>
    </w:pPr>
    <w:r w:rsidDel="00000000" w:rsidR="00000000" w:rsidRPr="00000000">
      <w:rPr>
        <w:rtl w:val="0"/>
      </w:rPr>
      <w:tab/>
    </w:r>
    <w:r w:rsidDel="00000000" w:rsidR="00000000" w:rsidRPr="00000000">
      <w:rPr>
        <w:rFonts w:ascii="ArialMT" w:cs="ArialMT" w:eastAsia="ArialMT" w:hAnsi="ArialMT"/>
        <w:b w:val="0"/>
        <w:i w:val="0"/>
        <w:smallCaps w:val="0"/>
        <w:strike w:val="0"/>
        <w:color w:val="000000"/>
        <w:sz w:val="20"/>
        <w:szCs w:val="20"/>
        <w:u w:val="none"/>
        <w:shd w:fill="auto" w:val="clear"/>
        <w:vertAlign w:val="baseline"/>
        <w:rtl w:val="0"/>
      </w:rPr>
      <w:t xml:space="preserve">MAP4 Podbořansko-Žatecko (CZ.02.02.XX/00/23_017/0008257) – evaluační plán</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unhideWhenUsed w:val="1"/>
    <w:rsid w:val="008F43D3"/>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8F43D3"/>
  </w:style>
  <w:style w:type="paragraph" w:styleId="Zpat">
    <w:name w:val="footer"/>
    <w:basedOn w:val="Normln"/>
    <w:link w:val="ZpatChar"/>
    <w:uiPriority w:val="99"/>
    <w:unhideWhenUsed w:val="1"/>
    <w:rsid w:val="008F43D3"/>
    <w:pPr>
      <w:tabs>
        <w:tab w:val="center" w:pos="4536"/>
        <w:tab w:val="right" w:pos="9072"/>
      </w:tabs>
      <w:spacing w:after="0" w:line="240" w:lineRule="auto"/>
    </w:pPr>
  </w:style>
  <w:style w:type="character" w:styleId="ZpatChar" w:customStyle="1">
    <w:name w:val="Zápatí Char"/>
    <w:basedOn w:val="Standardnpsmoodstavce"/>
    <w:link w:val="Zpat"/>
    <w:uiPriority w:val="99"/>
    <w:rsid w:val="008F43D3"/>
  </w:style>
  <w:style w:type="paragraph" w:styleId="Odstavecseseznamem">
    <w:name w:val="List Paragraph"/>
    <w:aliases w:val="Odstavec_muj"/>
    <w:basedOn w:val="Normln"/>
    <w:link w:val="OdstavecseseznamemChar"/>
    <w:uiPriority w:val="34"/>
    <w:qFormat w:val="1"/>
    <w:rsid w:val="008F43D3"/>
    <w:pPr>
      <w:ind w:left="720"/>
      <w:contextualSpacing w:val="1"/>
    </w:pPr>
  </w:style>
  <w:style w:type="character" w:styleId="Odkaznakoment">
    <w:name w:val="annotation reference"/>
    <w:basedOn w:val="Standardnpsmoodstavce"/>
    <w:uiPriority w:val="99"/>
    <w:semiHidden w:val="1"/>
    <w:unhideWhenUsed w:val="1"/>
    <w:rsid w:val="00297A34"/>
    <w:rPr>
      <w:sz w:val="16"/>
      <w:szCs w:val="16"/>
    </w:rPr>
  </w:style>
  <w:style w:type="paragraph" w:styleId="Textkomente">
    <w:name w:val="annotation text"/>
    <w:basedOn w:val="Normln"/>
    <w:link w:val="TextkomenteChar"/>
    <w:uiPriority w:val="99"/>
    <w:unhideWhenUsed w:val="1"/>
    <w:rsid w:val="00297A34"/>
    <w:pPr>
      <w:spacing w:line="240" w:lineRule="auto"/>
    </w:pPr>
    <w:rPr>
      <w:sz w:val="20"/>
      <w:szCs w:val="20"/>
    </w:rPr>
  </w:style>
  <w:style w:type="character" w:styleId="TextkomenteChar" w:customStyle="1">
    <w:name w:val="Text komentáře Char"/>
    <w:basedOn w:val="Standardnpsmoodstavce"/>
    <w:link w:val="Textkomente"/>
    <w:uiPriority w:val="99"/>
    <w:rsid w:val="00297A34"/>
    <w:rPr>
      <w:sz w:val="20"/>
      <w:szCs w:val="20"/>
    </w:rPr>
  </w:style>
  <w:style w:type="paragraph" w:styleId="Pedmtkomente">
    <w:name w:val="annotation subject"/>
    <w:basedOn w:val="Textkomente"/>
    <w:next w:val="Textkomente"/>
    <w:link w:val="PedmtkomenteChar"/>
    <w:uiPriority w:val="99"/>
    <w:semiHidden w:val="1"/>
    <w:unhideWhenUsed w:val="1"/>
    <w:rsid w:val="00297A34"/>
    <w:rPr>
      <w:b w:val="1"/>
      <w:bCs w:val="1"/>
    </w:rPr>
  </w:style>
  <w:style w:type="character" w:styleId="PedmtkomenteChar" w:customStyle="1">
    <w:name w:val="Předmět komentáře Char"/>
    <w:basedOn w:val="TextkomenteChar"/>
    <w:link w:val="Pedmtkomente"/>
    <w:uiPriority w:val="99"/>
    <w:semiHidden w:val="1"/>
    <w:rsid w:val="00297A34"/>
    <w:rPr>
      <w:b w:val="1"/>
      <w:bCs w:val="1"/>
      <w:sz w:val="20"/>
      <w:szCs w:val="20"/>
    </w:rPr>
  </w:style>
  <w:style w:type="table" w:styleId="Mkatabulky">
    <w:name w:val="Table Grid"/>
    <w:basedOn w:val="Normlntabulka"/>
    <w:uiPriority w:val="39"/>
    <w:rsid w:val="00D430E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M-Normln" w:customStyle="1">
    <w:name w:val="OM - Normální"/>
    <w:basedOn w:val="Normln"/>
    <w:link w:val="OM-NormlnChar"/>
    <w:qFormat w:val="1"/>
    <w:rsid w:val="004B0124"/>
    <w:pPr>
      <w:adjustRightInd w:val="0"/>
      <w:spacing w:after="120" w:before="120" w:line="240" w:lineRule="auto"/>
      <w:jc w:val="both"/>
      <w:textAlignment w:val="baseline"/>
    </w:pPr>
    <w:rPr>
      <w:rFonts w:cs="Arial"/>
      <w:kern w:val="0"/>
      <w:lang w:eastAsia="cs-CZ"/>
    </w:rPr>
  </w:style>
  <w:style w:type="character" w:styleId="OM-NormlnChar" w:customStyle="1">
    <w:name w:val="OM - Normální Char"/>
    <w:basedOn w:val="Standardnpsmoodstavce"/>
    <w:link w:val="OM-Normln"/>
    <w:rsid w:val="004B0124"/>
    <w:rPr>
      <w:rFonts w:cs="Arial"/>
      <w:kern w:val="0"/>
      <w:lang w:eastAsia="cs-CZ"/>
    </w:rPr>
  </w:style>
  <w:style w:type="character" w:styleId="OdstavecseseznamemChar" w:customStyle="1">
    <w:name w:val="Odstavec se seznamem Char"/>
    <w:aliases w:val="Odstavec_muj Char"/>
    <w:link w:val="Odstavecseseznamem"/>
    <w:uiPriority w:val="34"/>
    <w:locked w:val="1"/>
    <w:rsid w:val="00F65EDD"/>
  </w:style>
  <w:style w:type="paragraph" w:styleId="Textbubliny">
    <w:name w:val="Balloon Text"/>
    <w:basedOn w:val="Normln"/>
    <w:link w:val="TextbublinyChar"/>
    <w:uiPriority w:val="99"/>
    <w:semiHidden w:val="1"/>
    <w:unhideWhenUsed w:val="1"/>
    <w:rsid w:val="00447B1D"/>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447B1D"/>
    <w:rPr>
      <w:rFonts w:ascii="Segoe UI" w:cs="Segoe UI" w:hAnsi="Segoe UI"/>
      <w:sz w:val="18"/>
      <w:szCs w:val="18"/>
    </w:rPr>
  </w:style>
  <w:style w:type="paragraph" w:styleId="Revize">
    <w:name w:val="Revision"/>
    <w:hidden w:val="1"/>
    <w:uiPriority w:val="99"/>
    <w:semiHidden w:val="1"/>
    <w:rsid w:val="009B43EE"/>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V9BMX+eNnOLPUqqL+pFRl5mhAQ==">CgMxLjA4AHIhMUxVUzlDTzhPeEs3NGoyS1dmcjNIMUZyVHBnTnZnM0t1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2024-01-26T11:50:00Z</dcterms:created>
  <dc:creator>Markéta Hendrichová</dc:creator>
</cp:coreProperties>
</file>