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 w:rsidP="005408CC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2B7CE8A5" w14:textId="77777777" w:rsidR="0058034F" w:rsidRDefault="00000000" w:rsidP="004F734B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 w:rsidP="005408CC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 w:rsidP="005408CC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6390BAFC" w:rsidR="0058034F" w:rsidRDefault="00000000" w:rsidP="005408C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r w:rsidR="00790D9D">
              <w:rPr>
                <w:rFonts w:ascii="Calibri" w:eastAsia="Calibri" w:hAnsi="Calibri" w:cs="Calibri"/>
              </w:rPr>
              <w:t>P</w:t>
            </w:r>
            <w:r w:rsidR="007A0CEA">
              <w:rPr>
                <w:rFonts w:ascii="Calibri" w:eastAsia="Calibri" w:hAnsi="Calibri" w:cs="Calibri"/>
              </w:rPr>
              <w:t>olytechnické vzdělávání</w:t>
            </w:r>
            <w:r w:rsidR="0044138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MAP4 Podbořansko-Žatecko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 w:rsidP="005408CC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5C8EFBB6" w:rsidR="0058034F" w:rsidRDefault="00000000" w:rsidP="005408C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A0CEA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 2. 2024/1</w:t>
            </w:r>
            <w:r w:rsidR="007A0CEA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:00 - 1</w:t>
            </w:r>
            <w:r w:rsidR="007A0CEA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:</w:t>
            </w:r>
            <w:r w:rsidR="0044138C">
              <w:rPr>
                <w:rFonts w:ascii="Calibri" w:eastAsia="Calibri" w:hAnsi="Calibri" w:cs="Calibri"/>
              </w:rPr>
              <w:t>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 w:rsidP="005408CC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335E69BC" w:rsidR="0058034F" w:rsidRPr="00A615AA" w:rsidRDefault="007A0CEA" w:rsidP="005408C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ZŠ Žatec, nám. 28. října 1019</w:t>
            </w:r>
          </w:p>
        </w:tc>
      </w:tr>
    </w:tbl>
    <w:p w14:paraId="0E76DA98" w14:textId="77777777" w:rsidR="0058034F" w:rsidRDefault="0058034F" w:rsidP="005408CC">
      <w:pPr>
        <w:spacing w:line="276" w:lineRule="auto"/>
        <w:jc w:val="both"/>
        <w:rPr>
          <w:rFonts w:ascii="Calibri" w:eastAsia="Calibri" w:hAnsi="Calibri" w:cs="Calibri"/>
        </w:rPr>
      </w:pPr>
    </w:p>
    <w:p w14:paraId="00ACA2BC" w14:textId="77777777" w:rsidR="0058034F" w:rsidRDefault="00000000" w:rsidP="005408CC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Setkání se zúčastnili: viz prezenční listina, originál je archivován v kanceláři MAS Vladař</w:t>
      </w:r>
    </w:p>
    <w:p w14:paraId="79EBAB88" w14:textId="77777777" w:rsidR="0058034F" w:rsidRDefault="0058034F" w:rsidP="005408CC">
      <w:pPr>
        <w:spacing w:line="276" w:lineRule="auto"/>
        <w:jc w:val="both"/>
        <w:rPr>
          <w:rFonts w:ascii="Calibri" w:eastAsia="Calibri" w:hAnsi="Calibri" w:cs="Calibri"/>
        </w:rPr>
      </w:pPr>
    </w:p>
    <w:p w14:paraId="61208B2C" w14:textId="77777777" w:rsidR="0058034F" w:rsidRDefault="00000000" w:rsidP="005408CC">
      <w:pPr>
        <w:spacing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Program jednání:</w:t>
      </w:r>
    </w:p>
    <w:p w14:paraId="38880BA6" w14:textId="77777777" w:rsidR="0058034F" w:rsidRDefault="0058034F" w:rsidP="005408CC">
      <w:pPr>
        <w:spacing w:line="276" w:lineRule="auto"/>
        <w:jc w:val="both"/>
        <w:rPr>
          <w:rFonts w:ascii="Calibri" w:eastAsia="Calibri" w:hAnsi="Calibri" w:cs="Calibri"/>
          <w:b/>
          <w:u w:val="single"/>
        </w:rPr>
      </w:pPr>
    </w:p>
    <w:p w14:paraId="5633B206" w14:textId="3197887D" w:rsidR="0058034F" w:rsidRDefault="00000000" w:rsidP="005408CC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 – představení</w:t>
      </w:r>
      <w:r>
        <w:rPr>
          <w:rFonts w:ascii="Calibri" w:eastAsia="Calibri" w:hAnsi="Calibri" w:cs="Calibri"/>
        </w:rPr>
        <w:t xml:space="preserve"> RT týmu a projektu MAP4 jeho cílů a úkolů PS</w:t>
      </w:r>
    </w:p>
    <w:p w14:paraId="18417E67" w14:textId="77777777" w:rsidR="0058034F" w:rsidRDefault="00000000" w:rsidP="005408CC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Aktualizace členů PS</w:t>
      </w:r>
    </w:p>
    <w:p w14:paraId="239AF050" w14:textId="77777777" w:rsidR="0058034F" w:rsidRDefault="00000000" w:rsidP="005408C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Implementace (aktivity, spolupráce, lektoři, pomůcky)</w:t>
      </w:r>
    </w:p>
    <w:p w14:paraId="172D25E7" w14:textId="77777777" w:rsidR="0058034F" w:rsidRDefault="00000000" w:rsidP="005408C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</w:p>
    <w:p w14:paraId="3A13D294" w14:textId="77777777" w:rsidR="0058034F" w:rsidRDefault="0058034F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0" w:name="_heading=h.a1qdnfwvgeun" w:colFirst="0" w:colLast="0"/>
      <w:bookmarkEnd w:id="0"/>
    </w:p>
    <w:p w14:paraId="2582526E" w14:textId="77777777" w:rsidR="0058034F" w:rsidRDefault="00000000" w:rsidP="005408CC">
      <w:pPr>
        <w:spacing w:before="240" w:after="24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Průběh jednání pracovní skupiny:</w:t>
      </w:r>
    </w:p>
    <w:p w14:paraId="77309998" w14:textId="6BAB47E0" w:rsidR="00F94DBE" w:rsidRDefault="00000000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pracovní skupině a seznámila je s programem jednání. Následně </w:t>
      </w:r>
      <w:r w:rsidR="00D059AD">
        <w:rPr>
          <w:rFonts w:ascii="Calibri" w:eastAsia="Calibri" w:hAnsi="Calibri" w:cs="Calibri"/>
        </w:rPr>
        <w:t>nastínila</w:t>
      </w:r>
      <w:r w:rsidR="0044138C">
        <w:rPr>
          <w:rFonts w:ascii="Calibri" w:eastAsia="Calibri" w:hAnsi="Calibri" w:cs="Calibri"/>
        </w:rPr>
        <w:t xml:space="preserve"> Mgr. Kozlerová</w:t>
      </w:r>
      <w:r>
        <w:rPr>
          <w:rFonts w:ascii="Calibri" w:eastAsia="Calibri" w:hAnsi="Calibri" w:cs="Calibri"/>
        </w:rPr>
        <w:t xml:space="preserve"> cíl</w:t>
      </w:r>
      <w:r w:rsidR="0044138C">
        <w:rPr>
          <w:rFonts w:ascii="Calibri" w:eastAsia="Calibri" w:hAnsi="Calibri" w:cs="Calibri"/>
        </w:rPr>
        <w:t>e</w:t>
      </w:r>
      <w:r w:rsidR="00D059AD">
        <w:rPr>
          <w:rFonts w:ascii="Calibri" w:eastAsia="Calibri" w:hAnsi="Calibri" w:cs="Calibri"/>
        </w:rPr>
        <w:t xml:space="preserve"> a plány</w:t>
      </w:r>
      <w:r>
        <w:rPr>
          <w:rFonts w:ascii="Calibri" w:eastAsia="Calibri" w:hAnsi="Calibri" w:cs="Calibri"/>
        </w:rPr>
        <w:t xml:space="preserve"> projektu MAP4 a jeho vazby na aktivity pracovní skupiny (PS).</w:t>
      </w:r>
      <w:r w:rsidR="00D059AD">
        <w:rPr>
          <w:rFonts w:ascii="Calibri" w:eastAsia="Calibri" w:hAnsi="Calibri" w:cs="Calibri"/>
        </w:rPr>
        <w:t xml:space="preserve"> Zdůraznila také snahu o inovaci a zlepšení strategických přístupů.</w:t>
      </w:r>
    </w:p>
    <w:p w14:paraId="3D71284F" w14:textId="35879BEE" w:rsidR="00F94DBE" w:rsidRDefault="00F94DBE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Kozlerová zmínila, že</w:t>
      </w:r>
      <w:r w:rsidRPr="00F94DBE">
        <w:rPr>
          <w:rFonts w:ascii="Calibri" w:eastAsia="Calibri" w:hAnsi="Calibri" w:cs="Calibri"/>
        </w:rPr>
        <w:t xml:space="preserve"> proběhl</w:t>
      </w:r>
      <w:r>
        <w:rPr>
          <w:rFonts w:ascii="Calibri" w:eastAsia="Calibri" w:hAnsi="Calibri" w:cs="Calibri"/>
        </w:rPr>
        <w:t xml:space="preserve"> ŘV, k</w:t>
      </w:r>
      <w:r w:rsidRPr="00F94DBE">
        <w:rPr>
          <w:rFonts w:ascii="Calibri" w:eastAsia="Calibri" w:hAnsi="Calibri" w:cs="Calibri"/>
        </w:rPr>
        <w:t>de byla schválená organizační struktura včetně výčtu PS, jejich členů a vedoucích PS</w:t>
      </w:r>
      <w:r>
        <w:rPr>
          <w:rFonts w:ascii="Calibri" w:eastAsia="Calibri" w:hAnsi="Calibri" w:cs="Calibri"/>
        </w:rPr>
        <w:t xml:space="preserve">. </w:t>
      </w:r>
      <w:r w:rsidRPr="00F94DBE">
        <w:rPr>
          <w:rFonts w:ascii="Calibri" w:eastAsia="Calibri" w:hAnsi="Calibri" w:cs="Calibri"/>
        </w:rPr>
        <w:t>Tato P</w:t>
      </w:r>
      <w:r>
        <w:rPr>
          <w:rFonts w:ascii="Calibri" w:eastAsia="Calibri" w:hAnsi="Calibri" w:cs="Calibri"/>
        </w:rPr>
        <w:t xml:space="preserve">S </w:t>
      </w:r>
      <w:r w:rsidR="00541344">
        <w:rPr>
          <w:rFonts w:ascii="Calibri" w:eastAsia="Calibri" w:hAnsi="Calibri" w:cs="Calibri"/>
        </w:rPr>
        <w:t>Předškolní vzdělávání</w:t>
      </w:r>
      <w:r w:rsidRPr="00F94DBE">
        <w:rPr>
          <w:rFonts w:ascii="Calibri" w:eastAsia="Calibri" w:hAnsi="Calibri" w:cs="Calibri"/>
        </w:rPr>
        <w:t xml:space="preserve"> byla konána jako první v MAP 4, tudíž cíle, priority byly připomenuty a zatím nebyl dán podnět na širší změny nebo aktualizaci. Prioritou (i s vazbou na dotazy některých členů/zástupců MŠ a ZŠ) je zatím potřebnost aktualizovat strategický rámec MAP, který byl ještě součástí MAP3 a je potřebné tedy konkrétně řešit projektové záměry, jejich aktuální stav (čerpání, financování, cíle těchto záměrů), což již v rámci území MAP Podbořansko-Žatecko začíná probíhat prostřednictvím koordinátora</w:t>
      </w:r>
      <w:r>
        <w:rPr>
          <w:rFonts w:ascii="Calibri" w:eastAsia="Calibri" w:hAnsi="Calibri" w:cs="Calibri"/>
        </w:rPr>
        <w:t xml:space="preserve"> Davida Šebesty.</w:t>
      </w:r>
    </w:p>
    <w:p w14:paraId="26119B5F" w14:textId="6C25E802" w:rsidR="0058034F" w:rsidRDefault="00000000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se reflektovalo současné složení pracovní skupiny</w:t>
      </w:r>
      <w:r w:rsidR="0044138C">
        <w:rPr>
          <w:rFonts w:ascii="Calibri" w:eastAsia="Calibri" w:hAnsi="Calibri" w:cs="Calibri"/>
        </w:rPr>
        <w:t xml:space="preserve"> a také možnost zapojení nových členů do práce PS</w:t>
      </w:r>
      <w:r>
        <w:rPr>
          <w:rFonts w:ascii="Calibri" w:eastAsia="Calibri" w:hAnsi="Calibri" w:cs="Calibri"/>
        </w:rPr>
        <w:t xml:space="preserve">. </w:t>
      </w:r>
      <w:r w:rsidR="00541344">
        <w:rPr>
          <w:rFonts w:ascii="Calibri" w:eastAsia="Calibri" w:hAnsi="Calibri" w:cs="Calibri"/>
        </w:rPr>
        <w:t xml:space="preserve">Bylo </w:t>
      </w:r>
      <w:r>
        <w:rPr>
          <w:rFonts w:ascii="Calibri" w:eastAsia="Calibri" w:hAnsi="Calibri" w:cs="Calibri"/>
        </w:rPr>
        <w:t xml:space="preserve">konstatováno, že </w:t>
      </w:r>
      <w:r w:rsidR="0044138C">
        <w:rPr>
          <w:rFonts w:ascii="Calibri" w:eastAsia="Calibri" w:hAnsi="Calibri" w:cs="Calibri"/>
        </w:rPr>
        <w:t xml:space="preserve">by bylo žádoucí, aby se </w:t>
      </w:r>
      <w:r w:rsidR="0044138C">
        <w:rPr>
          <w:rFonts w:ascii="Calibri" w:eastAsia="Calibri" w:hAnsi="Calibri" w:cs="Calibri"/>
        </w:rPr>
        <w:lastRenderedPageBreak/>
        <w:t>jednání účastnilo více učitelů. Účastníci byli vyzváni, aby do skupiny případně přizvali další členy, kteří by pro její fungování mohli být přínosem.</w:t>
      </w:r>
    </w:p>
    <w:p w14:paraId="0C825DDD" w14:textId="4B1E0452" w:rsidR="0058034F" w:rsidRDefault="00000000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End w:id="3"/>
      <w:r>
        <w:rPr>
          <w:rFonts w:ascii="Calibri" w:eastAsia="Calibri" w:hAnsi="Calibri" w:cs="Calibri"/>
          <w:b/>
        </w:rPr>
        <w:t>Ad. 3</w:t>
      </w:r>
      <w:r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>V rámci tohoto tématu připomenula Mgr. Kozlerová, že součástí projektu MAP4 je i implementační část reflektující SR a akční plány MAP a vyzval</w:t>
      </w:r>
      <w:r w:rsidR="00652716">
        <w:rPr>
          <w:rFonts w:ascii="Calibri" w:eastAsia="Calibri" w:hAnsi="Calibri" w:cs="Calibri"/>
        </w:rPr>
        <w:t>a</w:t>
      </w:r>
      <w:r w:rsidR="0044138C">
        <w:rPr>
          <w:rFonts w:ascii="Calibri" w:eastAsia="Calibri" w:hAnsi="Calibri" w:cs="Calibri"/>
        </w:rPr>
        <w:t xml:space="preserve"> je k </w:t>
      </w:r>
      <w:r w:rsidR="00652716">
        <w:rPr>
          <w:rFonts w:ascii="Calibri" w:eastAsia="Calibri" w:hAnsi="Calibri" w:cs="Calibri"/>
        </w:rPr>
        <w:t>vy</w:t>
      </w:r>
      <w:r w:rsidR="0044138C">
        <w:rPr>
          <w:rFonts w:ascii="Calibri" w:eastAsia="Calibri" w:hAnsi="Calibri" w:cs="Calibri"/>
        </w:rPr>
        <w:t>plnění krátkého dotazníku zaměřeného právě na jejich doporučení a představy</w:t>
      </w:r>
      <w:r w:rsidR="00535492"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 xml:space="preserve">pro oblast </w:t>
      </w:r>
      <w:r w:rsidR="00541344">
        <w:rPr>
          <w:rFonts w:ascii="Calibri" w:eastAsia="Calibri" w:hAnsi="Calibri" w:cs="Calibri"/>
        </w:rPr>
        <w:t>předškolního vzdělávání</w:t>
      </w:r>
      <w:r w:rsidR="00535492">
        <w:rPr>
          <w:rFonts w:ascii="Calibri" w:eastAsia="Calibri" w:hAnsi="Calibri" w:cs="Calibri"/>
        </w:rPr>
        <w:t>. Také je vyzvala k součinnosti při sdílení zkušeností s lektory školení v této oblasti a využívání stávajících, příp. doporučování nových pomůcek do výuky.</w:t>
      </w:r>
    </w:p>
    <w:p w14:paraId="0C8EC788" w14:textId="104C5113" w:rsidR="00DC0376" w:rsidRPr="005408CC" w:rsidRDefault="00000000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4" w:name="_heading=h.ahiht5chaj01" w:colFirst="0" w:colLast="0"/>
      <w:bookmarkEnd w:id="4"/>
      <w:r w:rsidRPr="005408CC">
        <w:rPr>
          <w:rFonts w:ascii="Calibri" w:eastAsia="Calibri" w:hAnsi="Calibri" w:cs="Calibri"/>
          <w:b/>
          <w:bCs/>
        </w:rPr>
        <w:t>Ad. 4</w:t>
      </w:r>
      <w:r w:rsidRPr="005408CC">
        <w:rPr>
          <w:rFonts w:ascii="Calibri" w:eastAsia="Calibri" w:hAnsi="Calibri" w:cs="Calibri"/>
        </w:rPr>
        <w:t xml:space="preserve"> </w:t>
      </w:r>
      <w:r w:rsidR="00D059AD" w:rsidRPr="005408CC">
        <w:rPr>
          <w:rFonts w:ascii="Calibri" w:eastAsia="Calibri" w:hAnsi="Calibri" w:cs="Calibri"/>
        </w:rPr>
        <w:t>Diskuse se zaměřila na výzvy spojené s motivací žáků k zájmu o technické obory. Přestože</w:t>
      </w:r>
      <w:r w:rsidR="005408CC">
        <w:rPr>
          <w:rFonts w:ascii="Calibri" w:eastAsia="Calibri" w:hAnsi="Calibri" w:cs="Calibri"/>
        </w:rPr>
        <w:t xml:space="preserve"> </w:t>
      </w:r>
      <w:r w:rsidR="00D059AD" w:rsidRPr="005408CC">
        <w:rPr>
          <w:rFonts w:ascii="Calibri" w:eastAsia="Calibri" w:hAnsi="Calibri" w:cs="Calibri"/>
        </w:rPr>
        <w:t>aktivita členů nebyla vysoká, vyplynula z jednání potřeba lépe připravit témata pro diskusi a</w:t>
      </w:r>
      <w:r w:rsidR="005408CC">
        <w:rPr>
          <w:rFonts w:ascii="Calibri" w:eastAsia="Calibri" w:hAnsi="Calibri" w:cs="Calibri"/>
        </w:rPr>
        <w:t xml:space="preserve"> </w:t>
      </w:r>
      <w:r w:rsidR="00D059AD" w:rsidRPr="005408CC">
        <w:rPr>
          <w:rFonts w:ascii="Calibri" w:eastAsia="Calibri" w:hAnsi="Calibri" w:cs="Calibri"/>
        </w:rPr>
        <w:t>najít inspirativní příklady dobré praxe z jiných oblastí. Tato zjištění podtrhují nutnost</w:t>
      </w:r>
      <w:r w:rsidR="005408CC">
        <w:rPr>
          <w:rFonts w:ascii="Calibri" w:eastAsia="Calibri" w:hAnsi="Calibri" w:cs="Calibri"/>
        </w:rPr>
        <w:t xml:space="preserve"> </w:t>
      </w:r>
      <w:r w:rsidR="00D059AD" w:rsidRPr="005408CC">
        <w:rPr>
          <w:rFonts w:ascii="Calibri" w:eastAsia="Calibri" w:hAnsi="Calibri" w:cs="Calibri"/>
        </w:rPr>
        <w:t>aktivnějšího přístupu k začlenění členů do dialogu a rozvoje jejich angažovanosti.</w:t>
      </w:r>
    </w:p>
    <w:p w14:paraId="7A3A3829" w14:textId="77777777" w:rsidR="005408CC" w:rsidRPr="004F734B" w:rsidRDefault="005408CC" w:rsidP="005408C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4F734B">
        <w:rPr>
          <w:rFonts w:ascii="Calibri" w:eastAsia="Calibri" w:hAnsi="Calibri" w:cs="Calibri"/>
          <w:b/>
          <w:bCs/>
        </w:rPr>
        <w:t>Závěry a doporučení:</w:t>
      </w:r>
    </w:p>
    <w:p w14:paraId="70DC7BD2" w14:textId="2B1B5C2C" w:rsidR="005408CC" w:rsidRPr="005408CC" w:rsidRDefault="005408CC" w:rsidP="005408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5408CC">
        <w:rPr>
          <w:rFonts w:ascii="Calibri" w:eastAsia="Calibri" w:hAnsi="Calibri" w:cs="Calibri"/>
        </w:rPr>
        <w:t>Je třeba lépe strukturovat agendu diskusí, připravit konkrétní</w:t>
      </w:r>
      <w:r>
        <w:rPr>
          <w:rFonts w:ascii="Calibri" w:eastAsia="Calibri" w:hAnsi="Calibri" w:cs="Calibri"/>
        </w:rPr>
        <w:t xml:space="preserve"> </w:t>
      </w:r>
      <w:r w:rsidRPr="005408CC">
        <w:rPr>
          <w:rFonts w:ascii="Calibri" w:eastAsia="Calibri" w:hAnsi="Calibri" w:cs="Calibri"/>
        </w:rPr>
        <w:t>témata a zadání, která by mohla členy více zapojit a podnítit jejich aktivitu.</w:t>
      </w:r>
      <w:r>
        <w:rPr>
          <w:rFonts w:ascii="Calibri" w:eastAsia="Calibri" w:hAnsi="Calibri" w:cs="Calibri"/>
        </w:rPr>
        <w:t xml:space="preserve"> </w:t>
      </w:r>
      <w:r w:rsidRPr="004F734B">
        <w:rPr>
          <w:rFonts w:ascii="Calibri" w:eastAsia="Calibri" w:hAnsi="Calibri" w:cs="Calibri"/>
          <w:b/>
          <w:bCs/>
        </w:rPr>
        <w:t>Inspirace a dobré praxe</w:t>
      </w:r>
      <w:r w:rsidRPr="005408CC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a</w:t>
      </w:r>
      <w:r w:rsidRPr="005408CC">
        <w:rPr>
          <w:rFonts w:ascii="Calibri" w:eastAsia="Calibri" w:hAnsi="Calibri" w:cs="Calibri"/>
        </w:rPr>
        <w:t>ktivní vyhledávání a sdílení příkladů úspěšných projektů</w:t>
      </w:r>
      <w:r>
        <w:rPr>
          <w:rFonts w:ascii="Calibri" w:eastAsia="Calibri" w:hAnsi="Calibri" w:cs="Calibri"/>
        </w:rPr>
        <w:t xml:space="preserve"> </w:t>
      </w:r>
      <w:r w:rsidRPr="005408CC">
        <w:rPr>
          <w:rFonts w:ascii="Calibri" w:eastAsia="Calibri" w:hAnsi="Calibri" w:cs="Calibri"/>
        </w:rPr>
        <w:t>a inovativních přístupů v polytechnickém vzdělávání, s cílem inspirace a motivace</w:t>
      </w:r>
      <w:r>
        <w:rPr>
          <w:rFonts w:ascii="Calibri" w:eastAsia="Calibri" w:hAnsi="Calibri" w:cs="Calibri"/>
        </w:rPr>
        <w:t xml:space="preserve"> </w:t>
      </w:r>
      <w:r w:rsidRPr="005408CC">
        <w:rPr>
          <w:rFonts w:ascii="Calibri" w:eastAsia="Calibri" w:hAnsi="Calibri" w:cs="Calibri"/>
        </w:rPr>
        <w:t>členů.</w:t>
      </w:r>
      <w:r>
        <w:rPr>
          <w:rFonts w:ascii="Calibri" w:eastAsia="Calibri" w:hAnsi="Calibri" w:cs="Calibri"/>
        </w:rPr>
        <w:t xml:space="preserve"> </w:t>
      </w:r>
      <w:r w:rsidRPr="004F734B">
        <w:rPr>
          <w:rFonts w:ascii="Calibri" w:eastAsia="Calibri" w:hAnsi="Calibri" w:cs="Calibri"/>
          <w:b/>
          <w:bCs/>
        </w:rPr>
        <w:t>Podpora členů:</w:t>
      </w:r>
      <w:r w:rsidRPr="005408CC">
        <w:rPr>
          <w:rFonts w:ascii="Calibri" w:eastAsia="Calibri" w:hAnsi="Calibri" w:cs="Calibri"/>
        </w:rPr>
        <w:t xml:space="preserve"> Zvýšení podpory členům skupiny prostřednictvím poskytování</w:t>
      </w:r>
      <w:r>
        <w:rPr>
          <w:rFonts w:ascii="Calibri" w:eastAsia="Calibri" w:hAnsi="Calibri" w:cs="Calibri"/>
        </w:rPr>
        <w:t xml:space="preserve"> </w:t>
      </w:r>
      <w:r w:rsidRPr="005408CC">
        <w:rPr>
          <w:rFonts w:ascii="Calibri" w:eastAsia="Calibri" w:hAnsi="Calibri" w:cs="Calibri"/>
        </w:rPr>
        <w:t>materiálů, informací a školení, které by mohly zvýšit jejich zájem o účast v projektu a</w:t>
      </w:r>
      <w:r>
        <w:rPr>
          <w:rFonts w:ascii="Calibri" w:eastAsia="Calibri" w:hAnsi="Calibri" w:cs="Calibri"/>
        </w:rPr>
        <w:t xml:space="preserve"> </w:t>
      </w:r>
      <w:r w:rsidRPr="005408CC">
        <w:rPr>
          <w:rFonts w:ascii="Calibri" w:eastAsia="Calibri" w:hAnsi="Calibri" w:cs="Calibri"/>
        </w:rPr>
        <w:t>přinést nové nápady do jejich škol.</w:t>
      </w:r>
    </w:p>
    <w:p w14:paraId="7C20D779" w14:textId="72267A78" w:rsidR="0058034F" w:rsidRPr="000D4E0A" w:rsidRDefault="00535492" w:rsidP="005408CC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 rámci závěrečného bloku byly shrnuty hlavní body z jednání a poděkování všem účastníkům za jejich aktivní účast. Členové byli pozváni na seminář obohacený </w:t>
      </w:r>
      <w:bookmarkStart w:id="5" w:name="_heading=h.wntb9u8zc6h" w:colFirst="0" w:colLast="0"/>
      <w:bookmarkStart w:id="6" w:name="_heading=h.vkzrkgliqjti" w:colFirst="0" w:colLast="0"/>
      <w:bookmarkStart w:id="7" w:name="_heading=h.7v2hmxxh7ph" w:colFirst="0" w:colLast="0"/>
      <w:bookmarkEnd w:id="5"/>
      <w:bookmarkEnd w:id="6"/>
      <w:bookmarkEnd w:id="7"/>
      <w:r w:rsidR="006121C2">
        <w:rPr>
          <w:rFonts w:ascii="Calibri" w:eastAsia="Calibri" w:hAnsi="Calibri" w:cs="Calibri"/>
        </w:rPr>
        <w:t xml:space="preserve">programem </w:t>
      </w:r>
      <w:r w:rsidR="00D059AD">
        <w:rPr>
          <w:rFonts w:ascii="Calibri" w:eastAsia="Calibri" w:hAnsi="Calibri" w:cs="Calibri"/>
        </w:rPr>
        <w:t>z</w:t>
      </w:r>
      <w:r w:rsidR="005408CC">
        <w:rPr>
          <w:rFonts w:ascii="Calibri" w:eastAsia="Calibri" w:hAnsi="Calibri" w:cs="Calibri"/>
        </w:rPr>
        <w:t> Přírodovědného centra v Žatci.</w:t>
      </w:r>
    </w:p>
    <w:p w14:paraId="12F74089" w14:textId="77777777" w:rsidR="0058034F" w:rsidRDefault="00000000" w:rsidP="005408CC">
      <w:pPr>
        <w:spacing w:line="276" w:lineRule="auto"/>
        <w:jc w:val="both"/>
        <w:rPr>
          <w:rFonts w:ascii="Calibri" w:eastAsia="Calibri" w:hAnsi="Calibri" w:cs="Calibri"/>
        </w:rPr>
      </w:pPr>
      <w:bookmarkStart w:id="8" w:name="_heading=h.595x4hpyet1l" w:colFirst="0" w:colLast="0"/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4E29" w14:textId="77777777" w:rsidR="00194BDE" w:rsidRDefault="00194BDE">
      <w:r>
        <w:separator/>
      </w:r>
    </w:p>
  </w:endnote>
  <w:endnote w:type="continuationSeparator" w:id="0">
    <w:p w14:paraId="7B79EEA8" w14:textId="77777777" w:rsidR="00194BDE" w:rsidRDefault="001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551E" w14:textId="77777777" w:rsidR="00194BDE" w:rsidRDefault="00194BDE">
      <w:r>
        <w:separator/>
      </w:r>
    </w:p>
  </w:footnote>
  <w:footnote w:type="continuationSeparator" w:id="0">
    <w:p w14:paraId="6E6BBD57" w14:textId="77777777" w:rsidR="00194BDE" w:rsidRDefault="0019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5B568E"/>
    <w:multiLevelType w:val="hybridMultilevel"/>
    <w:tmpl w:val="42820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93081E"/>
    <w:multiLevelType w:val="hybridMultilevel"/>
    <w:tmpl w:val="54244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20748">
    <w:abstractNumId w:val="2"/>
  </w:num>
  <w:num w:numId="2" w16cid:durableId="325283150">
    <w:abstractNumId w:val="0"/>
  </w:num>
  <w:num w:numId="3" w16cid:durableId="1439522769">
    <w:abstractNumId w:val="1"/>
  </w:num>
  <w:num w:numId="4" w16cid:durableId="166351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194BDE"/>
    <w:rsid w:val="002C7D62"/>
    <w:rsid w:val="0044138C"/>
    <w:rsid w:val="004F734B"/>
    <w:rsid w:val="00535492"/>
    <w:rsid w:val="005408CC"/>
    <w:rsid w:val="00541344"/>
    <w:rsid w:val="0058034F"/>
    <w:rsid w:val="006121C2"/>
    <w:rsid w:val="00652716"/>
    <w:rsid w:val="00781FBB"/>
    <w:rsid w:val="00790D9D"/>
    <w:rsid w:val="007A0CEA"/>
    <w:rsid w:val="008C24F5"/>
    <w:rsid w:val="008E48D0"/>
    <w:rsid w:val="00A202C2"/>
    <w:rsid w:val="00A615AA"/>
    <w:rsid w:val="00B92690"/>
    <w:rsid w:val="00C43DE9"/>
    <w:rsid w:val="00C61AEC"/>
    <w:rsid w:val="00D059AD"/>
    <w:rsid w:val="00DC0376"/>
    <w:rsid w:val="00F20EF0"/>
    <w:rsid w:val="00F235F6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-5896138470877967690msolistparagraph">
    <w:name w:val="m_-5896138470877967690msolistparagraph"/>
    <w:basedOn w:val="Normln"/>
    <w:rsid w:val="00F94DB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615AA"/>
    <w:pPr>
      <w:ind w:left="720"/>
      <w:contextualSpacing/>
    </w:pPr>
  </w:style>
  <w:style w:type="paragraph" w:styleId="Bezmezer">
    <w:name w:val="No Spacing"/>
    <w:uiPriority w:val="1"/>
    <w:qFormat/>
    <w:rsid w:val="0054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13</cp:revision>
  <dcterms:created xsi:type="dcterms:W3CDTF">2023-12-05T04:58:00Z</dcterms:created>
  <dcterms:modified xsi:type="dcterms:W3CDTF">2024-02-28T21:27:00Z</dcterms:modified>
</cp:coreProperties>
</file>